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85D763" w14:textId="233F1863" w:rsidR="00C17207" w:rsidRDefault="00D05170" w:rsidP="000E2036">
      <w:pPr>
        <w:pStyle w:val="NormalWeb"/>
        <w:spacing w:before="0" w:beforeAutospacing="0" w:after="0" w:afterAutospacing="0" w:line="336" w:lineRule="atLeast"/>
        <w:jc w:val="center"/>
        <w:rPr>
          <w:b/>
          <w:color w:val="000000" w:themeColor="text1"/>
          <w:sz w:val="22"/>
          <w:szCs w:val="22"/>
        </w:rPr>
      </w:pPr>
      <w:bookmarkStart w:id="0" w:name="_GoBack"/>
      <w:bookmarkEnd w:id="0"/>
      <w:r w:rsidRPr="00EE344C">
        <w:rPr>
          <w:b/>
          <w:color w:val="000000" w:themeColor="text1"/>
          <w:sz w:val="22"/>
          <w:szCs w:val="22"/>
          <w:lang w:val="sr-Cyrl-RS"/>
        </w:rPr>
        <w:t>ДИГИТАЛИЗАЦИЈА УЗ ПОЈЕДНОСТАВЉЕЊЕ ПОСТУПКА ИЗДАВАЊА САГЛАСНОСТИ ЗА ПРОИЗВОДЊУ И ДОРАДУ СЕМЕНА ПОЉОПРИВРЕДНОГ БИЉА СОРТИ КОЈЕ НИСУ УПИСАНЕ У РЕГИСТАР СОРТИ ПОЉОПРИВРЕДНОГ БИЉА</w:t>
      </w:r>
    </w:p>
    <w:p w14:paraId="0CB07230" w14:textId="77777777" w:rsidR="00EE344C" w:rsidRPr="00EE344C" w:rsidRDefault="00EE344C" w:rsidP="000E2036">
      <w:pPr>
        <w:pStyle w:val="NormalWeb"/>
        <w:spacing w:before="0" w:beforeAutospacing="0" w:after="0" w:afterAutospacing="0" w:line="336" w:lineRule="atLeast"/>
        <w:jc w:val="center"/>
        <w:rPr>
          <w:b/>
          <w:color w:val="000000" w:themeColor="text1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EB04EE" w:rsidRPr="00EB04EE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EB04EE" w:rsidRDefault="000E2036" w:rsidP="00850AD5">
            <w:pPr>
              <w:jc w:val="left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EB04EE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617B9F48" w:rsidR="000E2036" w:rsidRPr="00EB04EE" w:rsidRDefault="00565425" w:rsidP="00C90C67">
            <w:pPr>
              <w:pStyle w:val="NormalWeb"/>
              <w:spacing w:before="120" w:beforeAutospacing="0" w:after="120" w:afterAutospacing="0"/>
              <w:jc w:val="both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EB04EE">
              <w:rPr>
                <w:b/>
                <w:color w:val="000000" w:themeColor="text1"/>
                <w:sz w:val="22"/>
                <w:szCs w:val="22"/>
                <w:lang w:val="sr-Cyrl-RS"/>
              </w:rPr>
              <w:t>Сагласност за производњу и дораду семена пољопривредног биља сорти које нису уписане у Регистар сорти пољопривредног биља</w:t>
            </w:r>
          </w:p>
        </w:tc>
      </w:tr>
      <w:tr w:rsidR="00EB04EE" w:rsidRPr="00EB04EE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EB04EE" w:rsidRDefault="000E2036" w:rsidP="00850AD5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EB04EE">
              <w:rPr>
                <w:b/>
                <w:color w:val="000000" w:themeColor="text1"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17FA6F3E" w:rsidR="000E2036" w:rsidRPr="00EB04EE" w:rsidRDefault="00565425" w:rsidP="00850AD5">
            <w:pPr>
              <w:pStyle w:val="NormalWeb"/>
              <w:spacing w:before="120" w:beforeAutospacing="0" w:after="120" w:afterAutospacing="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EB04EE">
              <w:rPr>
                <w:b/>
                <w:color w:val="000000" w:themeColor="text1"/>
                <w:sz w:val="22"/>
                <w:szCs w:val="22"/>
                <w:lang w:val="sr-Cyrl-RS"/>
              </w:rPr>
              <w:t>16.02.0014</w:t>
            </w:r>
          </w:p>
        </w:tc>
      </w:tr>
      <w:tr w:rsidR="00EB04EE" w:rsidRPr="00EB04EE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EB04EE" w:rsidRDefault="00275E2A" w:rsidP="00850AD5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EB04EE">
              <w:rPr>
                <w:b/>
                <w:color w:val="000000" w:themeColor="text1"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EB04EE" w:rsidRDefault="00275E2A" w:rsidP="00850AD5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EB04EE">
              <w:rPr>
                <w:b/>
                <w:color w:val="000000" w:themeColor="text1"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44858CF1" w14:textId="77777777" w:rsidR="00092B84" w:rsidRPr="00EB04EE" w:rsidRDefault="00812F42" w:rsidP="00850AD5">
            <w:pPr>
              <w:pStyle w:val="NormalWeb"/>
              <w:spacing w:before="120" w:beforeAutospacing="0" w:after="120" w:afterAutospacing="0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EB04EE">
              <w:rPr>
                <w:color w:val="000000" w:themeColor="text1"/>
                <w:sz w:val="22"/>
                <w:szCs w:val="22"/>
                <w:lang w:val="sr-Cyrl-RS"/>
              </w:rPr>
              <w:t>Министарство пољопривреде, шумарства и водопривреде</w:t>
            </w:r>
          </w:p>
          <w:p w14:paraId="5795E7E6" w14:textId="527CC0CF" w:rsidR="00386246" w:rsidRPr="00EB04EE" w:rsidRDefault="00386246" w:rsidP="00850AD5">
            <w:pPr>
              <w:pStyle w:val="NormalWeb"/>
              <w:spacing w:before="120" w:beforeAutospacing="0" w:after="120" w:afterAutospacing="0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EB04EE">
              <w:rPr>
                <w:color w:val="000000" w:themeColor="text1"/>
                <w:sz w:val="22"/>
                <w:szCs w:val="22"/>
                <w:lang w:val="sr-Cyrl-RS"/>
              </w:rPr>
              <w:t>Управа за заштиту биља</w:t>
            </w:r>
          </w:p>
        </w:tc>
      </w:tr>
      <w:tr w:rsidR="00EB04EE" w:rsidRPr="00EB04EE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49399DED" w:rsidR="00275E2A" w:rsidRPr="00EB04EE" w:rsidRDefault="00275E2A" w:rsidP="00AF50B5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EB04EE">
              <w:rPr>
                <w:b/>
                <w:color w:val="000000" w:themeColor="text1"/>
                <w:sz w:val="22"/>
                <w:szCs w:val="22"/>
                <w:lang w:val="sr-Cyrl-RS"/>
              </w:rPr>
              <w:t>Правни о</w:t>
            </w:r>
            <w:r w:rsidR="00B903AE" w:rsidRPr="00EB04EE">
              <w:rPr>
                <w:b/>
                <w:color w:val="000000" w:themeColor="text1"/>
                <w:sz w:val="22"/>
                <w:szCs w:val="22"/>
                <w:lang w:val="sr-Cyrl-RS"/>
              </w:rPr>
              <w:t>квир</w:t>
            </w:r>
            <w:r w:rsidR="00DC4BC2" w:rsidRPr="00EB04EE">
              <w:rPr>
                <w:b/>
                <w:color w:val="000000" w:themeColor="text1"/>
                <w:sz w:val="22"/>
                <w:szCs w:val="22"/>
                <w:lang w:val="sr-Cyrl-RS"/>
              </w:rPr>
              <w:t xml:space="preserve"> којим је уређен </w:t>
            </w:r>
            <w:r w:rsidR="00AF50B5" w:rsidRPr="00EB04EE">
              <w:rPr>
                <w:b/>
                <w:color w:val="000000" w:themeColor="text1"/>
                <w:sz w:val="22"/>
                <w:szCs w:val="22"/>
                <w:lang w:val="sr-Cyrl-RS"/>
              </w:rPr>
              <w:t>а</w:t>
            </w:r>
            <w:r w:rsidR="00DC4BC2" w:rsidRPr="00EB04EE">
              <w:rPr>
                <w:b/>
                <w:color w:val="000000" w:themeColor="text1"/>
                <w:sz w:val="22"/>
                <w:szCs w:val="22"/>
                <w:lang w:val="sr-Cyrl-RS"/>
              </w:rPr>
              <w:t>дминистративни поступак</w:t>
            </w:r>
          </w:p>
        </w:tc>
        <w:tc>
          <w:tcPr>
            <w:tcW w:w="6371" w:type="dxa"/>
            <w:vAlign w:val="center"/>
          </w:tcPr>
          <w:p w14:paraId="2510BD2F" w14:textId="3B7A7350" w:rsidR="003F40A1" w:rsidRPr="00EB04EE" w:rsidRDefault="001A64CD" w:rsidP="00034E59">
            <w:pPr>
              <w:pStyle w:val="ListParagraph"/>
              <w:numPr>
                <w:ilvl w:val="0"/>
                <w:numId w:val="30"/>
              </w:numPr>
              <w:spacing w:before="120" w:after="120"/>
              <w:ind w:left="436"/>
              <w:jc w:val="left"/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</w:pPr>
            <w:r w:rsidRPr="00EB04EE"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  <w:t xml:space="preserve">Закон о семену </w:t>
            </w:r>
            <w:r w:rsidRPr="00EB04EE">
              <w:rPr>
                <w:rFonts w:ascii="Times New Roman" w:hAnsi="Times New Roman"/>
                <w:color w:val="000000" w:themeColor="text1"/>
                <w:sz w:val="22"/>
              </w:rPr>
              <w:t xml:space="preserve">("Сл. </w:t>
            </w:r>
            <w:r w:rsidRPr="00EB04EE"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  <w:t>Гласник РС“ бр.</w:t>
            </w:r>
            <w:r w:rsidR="00812F42" w:rsidRPr="00EB04EE"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  <w:t xml:space="preserve"> 45/2005-12, 30/2010-111 (др. закон)</w:t>
            </w:r>
            <w:r w:rsidRPr="00EB04EE"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  <w:t>)</w:t>
            </w:r>
          </w:p>
          <w:p w14:paraId="2CCB5DCC" w14:textId="2C809323" w:rsidR="00812F42" w:rsidRPr="00EB04EE" w:rsidRDefault="00812F42" w:rsidP="00565425">
            <w:pPr>
              <w:spacing w:before="120" w:after="120"/>
              <w:jc w:val="left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</w:tc>
      </w:tr>
      <w:tr w:rsidR="00EB04EE" w:rsidRPr="00EB04EE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EB04EE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EB04EE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EB04EE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EB04EE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EB04EE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EB04EE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4C475E08" w:rsidR="00D73918" w:rsidRPr="005A559A" w:rsidRDefault="00C17207" w:rsidP="00850AD5">
            <w:pPr>
              <w:spacing w:before="120" w:after="120"/>
              <w:jc w:val="left"/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</w:pPr>
            <w:r w:rsidRPr="005A559A"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  <w:t>Није потребна измена прописа</w:t>
            </w:r>
          </w:p>
        </w:tc>
      </w:tr>
      <w:tr w:rsidR="00EB04EE" w:rsidRPr="00EB04EE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EB04EE" w:rsidRDefault="00275E2A" w:rsidP="00850AD5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EB04EE">
              <w:rPr>
                <w:b/>
                <w:color w:val="000000" w:themeColor="text1"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EB04EE">
              <w:rPr>
                <w:b/>
                <w:color w:val="000000" w:themeColor="text1"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46B37CD9" w:rsidR="00804060" w:rsidRPr="00EB04EE" w:rsidRDefault="00226B32" w:rsidP="005A559A">
            <w:pPr>
              <w:shd w:val="clear" w:color="auto" w:fill="FFFFFF"/>
              <w:ind w:left="-30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EB04EE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Четврти квартал 20</w:t>
            </w:r>
            <w:r w:rsidR="005A559A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20</w:t>
            </w:r>
            <w:r w:rsidRPr="00EB04EE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. </w:t>
            </w:r>
            <w:r w:rsidR="005A559A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године.</w:t>
            </w:r>
          </w:p>
        </w:tc>
      </w:tr>
      <w:tr w:rsidR="00EB04EE" w:rsidRPr="00EB04EE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EB04EE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EB04EE">
              <w:rPr>
                <w:b/>
                <w:color w:val="000000" w:themeColor="text1"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EB04EE" w:rsidRPr="00EB04EE" w14:paraId="4635A4BE" w14:textId="77777777" w:rsidTr="00CA1CE9">
        <w:tc>
          <w:tcPr>
            <w:tcW w:w="9060" w:type="dxa"/>
            <w:gridSpan w:val="2"/>
          </w:tcPr>
          <w:p w14:paraId="63CD3EFD" w14:textId="77777777" w:rsidR="00F067A0" w:rsidRPr="00EB04EE" w:rsidRDefault="00F067A0" w:rsidP="00AF50B5">
            <w:pPr>
              <w:contextualSpacing/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</w:pPr>
          </w:p>
          <w:p w14:paraId="06A5AF94" w14:textId="77777777" w:rsidR="00F067A0" w:rsidRPr="00EB04EE" w:rsidRDefault="00F067A0" w:rsidP="00F067A0">
            <w:pPr>
              <w:contextualSpacing/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</w:pPr>
            <w:r w:rsidRPr="00EB04EE"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  <w:t xml:space="preserve">Анализом административног поступка утврђено је да се од подносиоца захтева потражује и </w:t>
            </w:r>
            <w:r w:rsidRPr="00EB04EE">
              <w:rPr>
                <w:rFonts w:ascii="Times New Roman" w:eastAsia="Times New Roman" w:hAnsi="Times New Roman"/>
                <w:color w:val="000000" w:themeColor="text1"/>
                <w:sz w:val="22"/>
                <w:szCs w:val="24"/>
                <w:lang w:val="sr-Cyrl-RS"/>
              </w:rPr>
              <w:t>изјава да сорта није генетски модификована.</w:t>
            </w:r>
          </w:p>
          <w:p w14:paraId="2F79E946" w14:textId="77777777" w:rsidR="00F067A0" w:rsidRPr="00EB04EE" w:rsidRDefault="00F067A0" w:rsidP="00AF50B5">
            <w:pPr>
              <w:contextualSpacing/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</w:pPr>
          </w:p>
          <w:p w14:paraId="007A02E2" w14:textId="77777777" w:rsidR="00F067A0" w:rsidRPr="00EB04EE" w:rsidRDefault="00F067A0" w:rsidP="00F067A0">
            <w:pPr>
              <w:contextualSpacing/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</w:pPr>
            <w:r w:rsidRPr="00EB04EE"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  <w:t xml:space="preserve">Анализом административног поступка је установљено да се уз захтев потражује достављање Уговора са страним наручиоцем, ради информација о иностраном партнеру, предметној сорти и количини, овај уговор подносилац захтева предаје у оргиналу, копији или овереној копији. Анализом овог поступка и кроз разговоре са службеницима утврђено је да се за овај Уговор тражи и превод од стране овлашћеног судског тумача што у великој мери повећава трошкове подносиоца захтева. </w:t>
            </w:r>
          </w:p>
          <w:p w14:paraId="676A576E" w14:textId="77777777" w:rsidR="00F067A0" w:rsidRPr="00EB04EE" w:rsidRDefault="00F067A0" w:rsidP="00F067A0">
            <w:pPr>
              <w:contextualSpacing/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</w:pPr>
          </w:p>
          <w:p w14:paraId="7CBBFF86" w14:textId="4447AF5F" w:rsidR="00C17207" w:rsidRPr="00EB04EE" w:rsidRDefault="00F067A0" w:rsidP="00AF50B5">
            <w:pPr>
              <w:contextualSpacing/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2"/>
                <w:lang w:val="sr-Cyrl-RS"/>
              </w:rPr>
            </w:pPr>
            <w:r w:rsidRPr="00EB04EE"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2"/>
                <w:lang w:val="sr-Cyrl-RS"/>
              </w:rPr>
              <w:t>У пракси се као проблем за привредне субјекте јавља то што орган не прихвата као валидан доказ потврду о електронској уплати таксе или извештај о промету по рачуну правног лица без печата банке која је извршила платни промет. На тај начин се странкама намеће додатна обавеза која изискује додатно време на прибављање овог печата.</w:t>
            </w:r>
          </w:p>
          <w:p w14:paraId="026B3F5C" w14:textId="77777777" w:rsidR="00F067A0" w:rsidRPr="00EB04EE" w:rsidRDefault="00F067A0" w:rsidP="00AF50B5">
            <w:pPr>
              <w:contextualSpacing/>
              <w:rPr>
                <w:rFonts w:ascii="Times New Roman" w:hAnsi="Times New Roman"/>
                <w:color w:val="000000" w:themeColor="text1"/>
                <w:lang w:val="sr-Cyrl-RS"/>
              </w:rPr>
            </w:pPr>
          </w:p>
          <w:p w14:paraId="3B419485" w14:textId="0EA74214" w:rsidR="00F067A0" w:rsidRPr="00EB04EE" w:rsidRDefault="00F067A0" w:rsidP="00F067A0">
            <w:pPr>
              <w:contextualSpacing/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</w:pPr>
            <w:r w:rsidRPr="00EB04EE"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  <w:t xml:space="preserve">Образац захтева је у слободној форми. </w:t>
            </w:r>
          </w:p>
          <w:p w14:paraId="2BF6EF28" w14:textId="77777777" w:rsidR="00F067A0" w:rsidRPr="00EB04EE" w:rsidRDefault="00F067A0" w:rsidP="00AF50B5">
            <w:pPr>
              <w:contextualSpacing/>
              <w:rPr>
                <w:rFonts w:ascii="Times New Roman" w:hAnsi="Times New Roman"/>
                <w:color w:val="000000" w:themeColor="text1"/>
                <w:lang w:val="sr-Cyrl-RS"/>
              </w:rPr>
            </w:pPr>
          </w:p>
          <w:p w14:paraId="419EC17F" w14:textId="77777777" w:rsidR="00AF50B5" w:rsidRPr="00EB04EE" w:rsidRDefault="008C1DC8" w:rsidP="00F067A0">
            <w:pPr>
              <w:contextualSpacing/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</w:pPr>
            <w:r w:rsidRPr="00EB04EE"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  <w:t>У члану 9. и члану 103. Закона о општем управном поступку прописана је обавеза органа да по службеној дужности прибавља податке о чињеницама о којима се води службена евиденција а који су неопходни за одлучивање у поступку и да се поступак води без одуговлачења и са што мање трошкова по странку. Достављање ових података од стране подносиоца захтева њима ствара непотребно административно оптерећење.</w:t>
            </w:r>
          </w:p>
          <w:p w14:paraId="6F67D37A" w14:textId="77777777" w:rsidR="00EB04EE" w:rsidRPr="00EB04EE" w:rsidRDefault="00EB04EE" w:rsidP="00F067A0">
            <w:pPr>
              <w:contextualSpacing/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</w:pPr>
          </w:p>
          <w:p w14:paraId="7D28E807" w14:textId="77777777" w:rsidR="00EB04EE" w:rsidRPr="00EB04EE" w:rsidRDefault="00EB04EE" w:rsidP="00F067A0">
            <w:pPr>
              <w:contextualSpacing/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</w:pPr>
          </w:p>
          <w:p w14:paraId="4BCB02C2" w14:textId="4ABDA97D" w:rsidR="00EB04EE" w:rsidRPr="00EB04EE" w:rsidRDefault="00EB04EE" w:rsidP="00F067A0">
            <w:pPr>
              <w:contextualSpacing/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</w:pPr>
          </w:p>
        </w:tc>
      </w:tr>
      <w:tr w:rsidR="00EB04EE" w:rsidRPr="00EB04EE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EB04EE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EB04EE">
              <w:rPr>
                <w:b/>
                <w:color w:val="000000" w:themeColor="text1"/>
                <w:sz w:val="22"/>
                <w:szCs w:val="22"/>
                <w:lang w:val="sr-Cyrl-RS"/>
              </w:rPr>
              <w:lastRenderedPageBreak/>
              <w:t>САЖЕТАК ПРЕПОРУКА</w:t>
            </w:r>
          </w:p>
        </w:tc>
      </w:tr>
      <w:tr w:rsidR="00EB04EE" w:rsidRPr="00EB04EE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1B2E2FC2" w14:textId="77777777" w:rsidR="00C70F1B" w:rsidRPr="00EB04EE" w:rsidRDefault="00C70F1B" w:rsidP="00C70F1B">
            <w:pPr>
              <w:pStyle w:val="NormalWeb"/>
              <w:spacing w:before="120" w:beforeAutospacing="0" w:after="120" w:afterAutospacing="0"/>
              <w:rPr>
                <w:b/>
                <w:color w:val="000000" w:themeColor="text1"/>
                <w:sz w:val="2"/>
                <w:szCs w:val="22"/>
                <w:lang w:val="sr-Cyrl-RS"/>
              </w:rPr>
            </w:pPr>
          </w:p>
          <w:p w14:paraId="12633AF4" w14:textId="77777777" w:rsidR="00715FB0" w:rsidRPr="00EB04EE" w:rsidRDefault="00715FB0" w:rsidP="00C70F1B">
            <w:pPr>
              <w:pStyle w:val="NormalWeb"/>
              <w:spacing w:before="120" w:beforeAutospacing="0" w:after="120" w:afterAutospacing="0"/>
              <w:rPr>
                <w:b/>
                <w:color w:val="000000" w:themeColor="text1"/>
                <w:sz w:val="2"/>
                <w:szCs w:val="22"/>
                <w:lang w:val="sr-Cyrl-RS"/>
              </w:rPr>
            </w:pPr>
          </w:p>
          <w:p w14:paraId="1771BF31" w14:textId="77777777" w:rsidR="00715FB0" w:rsidRPr="00EB04EE" w:rsidRDefault="00715FB0" w:rsidP="00C70F1B">
            <w:pPr>
              <w:pStyle w:val="NormalWeb"/>
              <w:spacing w:before="120" w:beforeAutospacing="0" w:after="120" w:afterAutospacing="0"/>
              <w:rPr>
                <w:b/>
                <w:color w:val="000000" w:themeColor="text1"/>
                <w:sz w:val="2"/>
                <w:szCs w:val="22"/>
                <w:lang w:val="sr-Cyrl-RS"/>
              </w:rPr>
            </w:pPr>
          </w:p>
          <w:p w14:paraId="43426D8C" w14:textId="4F58A9AA" w:rsidR="00715FB0" w:rsidRPr="00EB04EE" w:rsidRDefault="00715FB0" w:rsidP="00C70F1B">
            <w:pPr>
              <w:pStyle w:val="NormalWeb"/>
              <w:spacing w:before="120" w:beforeAutospacing="0" w:after="120" w:afterAutospacing="0"/>
              <w:rPr>
                <w:b/>
                <w:color w:val="000000" w:themeColor="text1"/>
                <w:sz w:val="2"/>
                <w:szCs w:val="22"/>
                <w:lang w:val="sr-Cyrl-RS"/>
              </w:rPr>
            </w:pPr>
          </w:p>
        </w:tc>
      </w:tr>
      <w:tr w:rsidR="00EB04EE" w:rsidRPr="00EB04EE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632"/>
              <w:gridCol w:w="1784"/>
              <w:gridCol w:w="1781"/>
              <w:gridCol w:w="1630"/>
              <w:gridCol w:w="7"/>
            </w:tblGrid>
            <w:tr w:rsidR="00EB04EE" w:rsidRPr="00EB04EE" w14:paraId="30C2F8E8" w14:textId="77777777" w:rsidTr="00DB19B9">
              <w:trPr>
                <w:trHeight w:val="749"/>
              </w:trPr>
              <w:tc>
                <w:tcPr>
                  <w:tcW w:w="3632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EB04EE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szCs w:val="24"/>
                      <w:lang w:val="sr-Cyrl-RS"/>
                    </w:rPr>
                  </w:pPr>
                  <w:r w:rsidRPr="00EB04EE">
                    <w:rPr>
                      <w:rFonts w:ascii="Times New Roman" w:eastAsia="Times New Roman" w:hAnsi="Times New Roman"/>
                      <w:b/>
                      <w:color w:val="000000" w:themeColor="text1"/>
                      <w:szCs w:val="24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565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EB04EE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  <w:r w:rsidRPr="00EB04EE"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37" w:type="dxa"/>
                  <w:gridSpan w:val="2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EB04EE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  <w:r w:rsidRPr="00EB04EE"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EB04EE" w:rsidRPr="00EB04EE" w14:paraId="2B15C487" w14:textId="77777777" w:rsidTr="00DB19B9">
              <w:trPr>
                <w:trHeight w:val="260"/>
              </w:trPr>
              <w:tc>
                <w:tcPr>
                  <w:tcW w:w="3632" w:type="dxa"/>
                  <w:vMerge/>
                </w:tcPr>
                <w:p w14:paraId="42D3BC1D" w14:textId="77777777" w:rsidR="00C70F1B" w:rsidRPr="00EB04EE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</w:p>
              </w:tc>
              <w:tc>
                <w:tcPr>
                  <w:tcW w:w="1784" w:type="dxa"/>
                  <w:shd w:val="clear" w:color="auto" w:fill="F2F2F2" w:themeFill="background1" w:themeFillShade="F2"/>
                </w:tcPr>
                <w:p w14:paraId="4FE48A96" w14:textId="77777777" w:rsidR="00C70F1B" w:rsidRPr="00EB04EE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  <w:r w:rsidRPr="00EB04EE"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  <w:t>Да</w:t>
                  </w:r>
                </w:p>
              </w:tc>
              <w:tc>
                <w:tcPr>
                  <w:tcW w:w="1781" w:type="dxa"/>
                  <w:shd w:val="clear" w:color="auto" w:fill="F2F2F2" w:themeFill="background1" w:themeFillShade="F2"/>
                </w:tcPr>
                <w:p w14:paraId="0DA58578" w14:textId="77777777" w:rsidR="00C70F1B" w:rsidRPr="00EB04EE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  <w:r w:rsidRPr="00EB04EE"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  <w:t>Не</w:t>
                  </w:r>
                </w:p>
              </w:tc>
              <w:tc>
                <w:tcPr>
                  <w:tcW w:w="1637" w:type="dxa"/>
                  <w:gridSpan w:val="2"/>
                  <w:vMerge/>
                </w:tcPr>
                <w:p w14:paraId="21FE126E" w14:textId="77777777" w:rsidR="00C70F1B" w:rsidRPr="00EB04EE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</w:p>
              </w:tc>
            </w:tr>
            <w:tr w:rsidR="00EB04EE" w:rsidRPr="00EB04EE" w14:paraId="6331E578" w14:textId="77777777" w:rsidTr="00F06F21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5B990695" w14:textId="0035964C" w:rsidR="00F067A0" w:rsidRPr="00EB04EE" w:rsidRDefault="00F067A0" w:rsidP="00C33D18">
                  <w:pPr>
                    <w:jc w:val="left"/>
                    <w:rPr>
                      <w:rFonts w:ascii="Times New Roman" w:eastAsia="Times New Roman" w:hAnsi="Times New Roman"/>
                      <w:i/>
                      <w:color w:val="000000" w:themeColor="text1"/>
                    </w:rPr>
                  </w:pPr>
                  <w:r w:rsidRPr="00EB04EE">
                    <w:rPr>
                      <w:rFonts w:ascii="Times New Roman" w:eastAsia="Times New Roman" w:hAnsi="Times New Roman"/>
                      <w:b/>
                      <w:noProof/>
                      <w:color w:val="000000" w:themeColor="text1"/>
                      <w:sz w:val="22"/>
                      <w:szCs w:val="22"/>
                      <w:lang w:val="sr-Cyrl-RS"/>
                    </w:rPr>
                    <w:t>Документација</w:t>
                  </w:r>
                  <w:r w:rsidRPr="00EB04EE">
                    <w:rPr>
                      <w:rFonts w:ascii="Times New Roman" w:eastAsia="Times New Roman" w:hAnsi="Times New Roman"/>
                      <w:b/>
                      <w:noProof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5202" w:type="dxa"/>
                  <w:gridSpan w:val="4"/>
                </w:tcPr>
                <w:p w14:paraId="5288BFC6" w14:textId="77777777" w:rsidR="00F067A0" w:rsidRPr="00EB04EE" w:rsidRDefault="00F067A0" w:rsidP="00C33D18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</w:p>
              </w:tc>
            </w:tr>
            <w:tr w:rsidR="00EB04EE" w:rsidRPr="00EB04EE" w14:paraId="21B877E0" w14:textId="77777777" w:rsidTr="00C33D18">
              <w:trPr>
                <w:gridAfter w:val="1"/>
                <w:wAfter w:w="7" w:type="dxa"/>
                <w:trHeight w:val="489"/>
              </w:trPr>
              <w:tc>
                <w:tcPr>
                  <w:tcW w:w="3632" w:type="dxa"/>
                  <w:vAlign w:val="center"/>
                </w:tcPr>
                <w:p w14:paraId="55305B7B" w14:textId="77777777" w:rsidR="00135B6F" w:rsidRPr="00EB04EE" w:rsidRDefault="00135B6F" w:rsidP="00C33D18">
                  <w:pPr>
                    <w:jc w:val="left"/>
                    <w:rPr>
                      <w:rFonts w:ascii="Times New Roman" w:eastAsia="Times New Roman" w:hAnsi="Times New Roman"/>
                      <w:i/>
                      <w:color w:val="000000" w:themeColor="text1"/>
                      <w:lang w:val="sr-Cyrl-RS"/>
                    </w:rPr>
                  </w:pPr>
                  <w:r w:rsidRPr="00EB04EE">
                    <w:rPr>
                      <w:rFonts w:ascii="Times New Roman" w:eastAsia="Times New Roman" w:hAnsi="Times New Roman"/>
                      <w:i/>
                      <w:color w:val="000000" w:themeColor="text1"/>
                      <w:lang w:val="sr-Cyrl-RS"/>
                    </w:rPr>
                    <w:t>Промена форме докумената (оригинал, оверена копија, копија, копија уз оригинал на увид)</w:t>
                  </w:r>
                </w:p>
              </w:tc>
              <w:tc>
                <w:tcPr>
                  <w:tcW w:w="1784" w:type="dxa"/>
                </w:tcPr>
                <w:p w14:paraId="3B324E28" w14:textId="77777777" w:rsidR="00135B6F" w:rsidRPr="00EB04EE" w:rsidRDefault="00135B6F" w:rsidP="00C33D18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13ED3185" w14:textId="7097687C" w:rsidR="00135B6F" w:rsidRPr="00EB04EE" w:rsidRDefault="00135B6F" w:rsidP="00135B6F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  <w:r w:rsidRPr="00EB04EE">
                    <w:rPr>
                      <w:rFonts w:ascii="Times New Roman" w:eastAsia="Times New Roman" w:hAnsi="Times New Roman"/>
                      <w:b/>
                      <w:color w:val="000000" w:themeColor="text1"/>
                    </w:rPr>
                    <w:t>X</w:t>
                  </w:r>
                </w:p>
              </w:tc>
              <w:tc>
                <w:tcPr>
                  <w:tcW w:w="1630" w:type="dxa"/>
                </w:tcPr>
                <w:p w14:paraId="0D917EC1" w14:textId="77777777" w:rsidR="00135B6F" w:rsidRPr="00EB04EE" w:rsidRDefault="00135B6F" w:rsidP="00C33D18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</w:p>
              </w:tc>
            </w:tr>
            <w:tr w:rsidR="00EB04EE" w:rsidRPr="00EB04EE" w14:paraId="1F4C516B" w14:textId="77777777" w:rsidTr="00C33D18">
              <w:trPr>
                <w:gridAfter w:val="1"/>
                <w:wAfter w:w="7" w:type="dxa"/>
                <w:trHeight w:val="489"/>
              </w:trPr>
              <w:tc>
                <w:tcPr>
                  <w:tcW w:w="3632" w:type="dxa"/>
                  <w:vAlign w:val="center"/>
                </w:tcPr>
                <w:p w14:paraId="07F5980A" w14:textId="7D904237" w:rsidR="00226B32" w:rsidRPr="00EB04EE" w:rsidRDefault="00226B32" w:rsidP="00C33D18">
                  <w:pPr>
                    <w:jc w:val="left"/>
                    <w:rPr>
                      <w:rFonts w:ascii="Times New Roman" w:eastAsia="Times New Roman" w:hAnsi="Times New Roman"/>
                      <w:i/>
                      <w:color w:val="000000" w:themeColor="text1"/>
                      <w:lang w:val="sr-Cyrl-RS"/>
                    </w:rPr>
                  </w:pPr>
                  <w:r w:rsidRPr="00EB04EE">
                    <w:rPr>
                      <w:rFonts w:ascii="Times New Roman" w:eastAsia="Times New Roman" w:hAnsi="Times New Roman"/>
                      <w:i/>
                      <w:color w:val="000000" w:themeColor="text1"/>
                      <w:lang w:val="sr-Cyrl-RS"/>
                    </w:rPr>
                    <w:t>Елиминација документације</w:t>
                  </w:r>
                </w:p>
              </w:tc>
              <w:tc>
                <w:tcPr>
                  <w:tcW w:w="1784" w:type="dxa"/>
                </w:tcPr>
                <w:p w14:paraId="73D6706D" w14:textId="77777777" w:rsidR="00226B32" w:rsidRPr="00EB04EE" w:rsidRDefault="00226B32" w:rsidP="00C33D18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04A3F9AA" w14:textId="6E803E60" w:rsidR="00226B32" w:rsidRPr="00EB04EE" w:rsidRDefault="00226B32" w:rsidP="00135B6F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</w:rPr>
                  </w:pPr>
                  <w:r w:rsidRPr="00EB04EE">
                    <w:rPr>
                      <w:rFonts w:ascii="Times New Roman" w:eastAsia="Times New Roman" w:hAnsi="Times New Roman"/>
                      <w:b/>
                      <w:color w:val="000000" w:themeColor="text1"/>
                    </w:rPr>
                    <w:t>Х</w:t>
                  </w:r>
                </w:p>
              </w:tc>
              <w:tc>
                <w:tcPr>
                  <w:tcW w:w="1630" w:type="dxa"/>
                </w:tcPr>
                <w:p w14:paraId="21ADB02C" w14:textId="77777777" w:rsidR="00226B32" w:rsidRPr="00EB04EE" w:rsidRDefault="00226B32" w:rsidP="00C33D18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</w:p>
              </w:tc>
            </w:tr>
            <w:tr w:rsidR="00EB04EE" w:rsidRPr="00EB04EE" w14:paraId="02E196FB" w14:textId="7F54655E" w:rsidTr="00C33D18">
              <w:trPr>
                <w:gridAfter w:val="1"/>
                <w:wAfter w:w="7" w:type="dxa"/>
                <w:trHeight w:val="489"/>
              </w:trPr>
              <w:tc>
                <w:tcPr>
                  <w:tcW w:w="3632" w:type="dxa"/>
                  <w:vAlign w:val="center"/>
                </w:tcPr>
                <w:p w14:paraId="171569DE" w14:textId="64828CC2" w:rsidR="00F067A0" w:rsidRPr="00EB04EE" w:rsidRDefault="00F067A0" w:rsidP="00C33D18">
                  <w:pPr>
                    <w:jc w:val="left"/>
                    <w:rPr>
                      <w:rFonts w:ascii="Times New Roman" w:eastAsia="Times New Roman" w:hAnsi="Times New Roman"/>
                      <w:i/>
                      <w:color w:val="000000" w:themeColor="text1"/>
                      <w:lang w:val="sr-Cyrl-RS"/>
                    </w:rPr>
                  </w:pPr>
                  <w:r w:rsidRPr="00EB04EE">
                    <w:rPr>
                      <w:rFonts w:ascii="Times New Roman" w:eastAsia="Times New Roman" w:hAnsi="Times New Roman"/>
                      <w:i/>
                      <w:color w:val="000000" w:themeColor="text1"/>
                      <w:lang w:val="sr-Cyrl-RS"/>
                    </w:rPr>
                    <w:t>Прихватање доказа о електронској уплати таксе без печата банке</w:t>
                  </w:r>
                </w:p>
              </w:tc>
              <w:tc>
                <w:tcPr>
                  <w:tcW w:w="1784" w:type="dxa"/>
                </w:tcPr>
                <w:p w14:paraId="2B8B26A4" w14:textId="7F5EE23D" w:rsidR="00F067A0" w:rsidRPr="00EB04EE" w:rsidRDefault="00F067A0" w:rsidP="00C33D18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145635E0" w14:textId="65BDBFA4" w:rsidR="00F067A0" w:rsidRPr="00EB04EE" w:rsidRDefault="00F067A0" w:rsidP="00135B6F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</w:rPr>
                  </w:pPr>
                  <w:r w:rsidRPr="00EB04EE"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CS"/>
                    </w:rPr>
                    <w:t>Х</w:t>
                  </w:r>
                </w:p>
              </w:tc>
              <w:tc>
                <w:tcPr>
                  <w:tcW w:w="1630" w:type="dxa"/>
                </w:tcPr>
                <w:p w14:paraId="4A5D931D" w14:textId="3B6DD36A" w:rsidR="00F067A0" w:rsidRPr="00EB04EE" w:rsidRDefault="00F067A0" w:rsidP="00C33D18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</w:p>
              </w:tc>
            </w:tr>
            <w:tr w:rsidR="00EB04EE" w:rsidRPr="00EB04EE" w14:paraId="4E170406" w14:textId="77777777" w:rsidTr="00F50D37">
              <w:trPr>
                <w:gridAfter w:val="1"/>
                <w:wAfter w:w="7" w:type="dxa"/>
                <w:trHeight w:val="489"/>
              </w:trPr>
              <w:tc>
                <w:tcPr>
                  <w:tcW w:w="3632" w:type="dxa"/>
                  <w:vAlign w:val="center"/>
                </w:tcPr>
                <w:p w14:paraId="4FB4442E" w14:textId="4202E777" w:rsidR="00F067A0" w:rsidRPr="00EB04EE" w:rsidRDefault="00F067A0" w:rsidP="00C33D18">
                  <w:pPr>
                    <w:jc w:val="left"/>
                    <w:rPr>
                      <w:rFonts w:ascii="Times New Roman" w:eastAsia="Times New Roman" w:hAnsi="Times New Roman"/>
                      <w:i/>
                      <w:color w:val="000000" w:themeColor="text1"/>
                      <w:lang w:val="sr-Cyrl-RS"/>
                    </w:rPr>
                  </w:pPr>
                  <w:r w:rsidRPr="00EB04EE">
                    <w:rPr>
                      <w:rFonts w:ascii="Times New Roman" w:eastAsia="Times New Roman" w:hAnsi="Times New Roman"/>
                      <w:b/>
                      <w:noProof/>
                      <w:color w:val="000000" w:themeColor="text1"/>
                      <w:sz w:val="22"/>
                      <w:szCs w:val="22"/>
                      <w:lang w:val="sr-Cyrl-RS"/>
                    </w:rPr>
                    <w:t>Образац административног захтева</w:t>
                  </w:r>
                </w:p>
              </w:tc>
              <w:tc>
                <w:tcPr>
                  <w:tcW w:w="5195" w:type="dxa"/>
                  <w:gridSpan w:val="3"/>
                </w:tcPr>
                <w:p w14:paraId="5089B5F9" w14:textId="77777777" w:rsidR="00F067A0" w:rsidRPr="00EB04EE" w:rsidRDefault="00F067A0" w:rsidP="00C33D18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</w:p>
              </w:tc>
            </w:tr>
            <w:tr w:rsidR="00EB04EE" w:rsidRPr="00EB04EE" w14:paraId="608E52C2" w14:textId="77777777" w:rsidTr="00F067A0">
              <w:trPr>
                <w:gridAfter w:val="1"/>
                <w:wAfter w:w="7" w:type="dxa"/>
                <w:trHeight w:val="489"/>
              </w:trPr>
              <w:tc>
                <w:tcPr>
                  <w:tcW w:w="3632" w:type="dxa"/>
                </w:tcPr>
                <w:p w14:paraId="238FA62D" w14:textId="133D1735" w:rsidR="00F067A0" w:rsidRPr="00EB04EE" w:rsidRDefault="00EB04EE" w:rsidP="005801B3">
                  <w:pPr>
                    <w:jc w:val="left"/>
                    <w:rPr>
                      <w:rFonts w:ascii="Times New Roman" w:eastAsia="Times New Roman" w:hAnsi="Times New Roman"/>
                      <w:i/>
                      <w:color w:val="000000" w:themeColor="text1"/>
                    </w:rPr>
                  </w:pPr>
                  <w:r w:rsidRPr="00EB04EE">
                    <w:rPr>
                      <w:rFonts w:ascii="Times New Roman" w:eastAsia="Times New Roman" w:hAnsi="Times New Roman"/>
                      <w:i/>
                      <w:color w:val="000000" w:themeColor="text1"/>
                      <w:lang w:val="sr-Cyrl-RS"/>
                    </w:rPr>
                    <w:t>Увођење обрасца за подношење захтева и инкорпорација изјаве</w:t>
                  </w:r>
                </w:p>
              </w:tc>
              <w:tc>
                <w:tcPr>
                  <w:tcW w:w="1784" w:type="dxa"/>
                </w:tcPr>
                <w:p w14:paraId="58E6CBA9" w14:textId="77777777" w:rsidR="00F067A0" w:rsidRPr="00EB04EE" w:rsidRDefault="00F067A0" w:rsidP="005801B3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291FFEE4" w14:textId="77777777" w:rsidR="00F067A0" w:rsidRPr="00EB04EE" w:rsidRDefault="00F067A0" w:rsidP="005801B3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  <w:r w:rsidRPr="00EB04EE"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  <w:t>X</w:t>
                  </w:r>
                </w:p>
              </w:tc>
              <w:tc>
                <w:tcPr>
                  <w:tcW w:w="1630" w:type="dxa"/>
                </w:tcPr>
                <w:p w14:paraId="4B824B44" w14:textId="77777777" w:rsidR="00F067A0" w:rsidRPr="00EB04EE" w:rsidRDefault="00F067A0" w:rsidP="005801B3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</w:p>
              </w:tc>
            </w:tr>
            <w:tr w:rsidR="00EB04EE" w:rsidRPr="00EB04EE" w14:paraId="24B95151" w14:textId="77777777" w:rsidTr="005801B3">
              <w:trPr>
                <w:gridAfter w:val="1"/>
                <w:wAfter w:w="7" w:type="dxa"/>
                <w:trHeight w:val="489"/>
              </w:trPr>
              <w:tc>
                <w:tcPr>
                  <w:tcW w:w="3632" w:type="dxa"/>
                  <w:vAlign w:val="center"/>
                </w:tcPr>
                <w:p w14:paraId="1A36007B" w14:textId="234EC3F0" w:rsidR="00F067A0" w:rsidRPr="00EB04EE" w:rsidRDefault="00F067A0" w:rsidP="00F067A0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  <w:r w:rsidRPr="00EB04EE"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  <w:t xml:space="preserve">Прибављање података по службеној дужности </w:t>
                  </w:r>
                </w:p>
              </w:tc>
              <w:tc>
                <w:tcPr>
                  <w:tcW w:w="1784" w:type="dxa"/>
                </w:tcPr>
                <w:p w14:paraId="24BD3AE3" w14:textId="77777777" w:rsidR="00F067A0" w:rsidRPr="00EB04EE" w:rsidRDefault="00F067A0" w:rsidP="005801B3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0A88E5E4" w14:textId="77777777" w:rsidR="00F067A0" w:rsidRPr="00EB04EE" w:rsidRDefault="00F067A0" w:rsidP="005801B3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</w:rPr>
                  </w:pPr>
                  <w:r w:rsidRPr="00EB04EE">
                    <w:rPr>
                      <w:rFonts w:ascii="Times New Roman" w:eastAsia="Times New Roman" w:hAnsi="Times New Roman"/>
                      <w:b/>
                      <w:color w:val="000000" w:themeColor="text1"/>
                    </w:rPr>
                    <w:t>X</w:t>
                  </w:r>
                </w:p>
              </w:tc>
              <w:tc>
                <w:tcPr>
                  <w:tcW w:w="1630" w:type="dxa"/>
                </w:tcPr>
                <w:p w14:paraId="40E823FC" w14:textId="77777777" w:rsidR="00F067A0" w:rsidRPr="00EB04EE" w:rsidRDefault="00F067A0" w:rsidP="005801B3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</w:p>
              </w:tc>
            </w:tr>
          </w:tbl>
          <w:p w14:paraId="6D83E305" w14:textId="77777777" w:rsidR="005A7763" w:rsidRPr="00EB04EE" w:rsidRDefault="005A7763" w:rsidP="00624A50">
            <w:pPr>
              <w:pStyle w:val="NormalWeb"/>
              <w:spacing w:before="120" w:beforeAutospacing="0" w:after="120" w:afterAutospacing="0"/>
              <w:jc w:val="both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6E28D8C5" w14:textId="7E1101ED" w:rsidR="005609E3" w:rsidRPr="00EB04EE" w:rsidRDefault="005609E3" w:rsidP="00624A50">
            <w:pPr>
              <w:pStyle w:val="NormalWeb"/>
              <w:spacing w:before="120" w:beforeAutospacing="0" w:after="120" w:afterAutospacing="0"/>
              <w:jc w:val="both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</w:p>
        </w:tc>
      </w:tr>
      <w:tr w:rsidR="00EB04EE" w:rsidRPr="00EB04EE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EB04EE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EB04EE">
              <w:rPr>
                <w:b/>
                <w:color w:val="000000" w:themeColor="text1"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EB04EE" w:rsidRPr="00EB04EE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3BB3BB5" w14:textId="733EDBA5" w:rsidR="00AF50B5" w:rsidRPr="00EB04EE" w:rsidRDefault="00C83DDE" w:rsidP="00AF50B5">
            <w:pPr>
              <w:pStyle w:val="odluka-zakon"/>
              <w:shd w:val="clear" w:color="auto" w:fill="FFFFFF"/>
              <w:spacing w:before="0" w:beforeAutospacing="0" w:after="0" w:afterAutospacing="0"/>
              <w:contextualSpacing/>
              <w:rPr>
                <w:b/>
                <w:color w:val="000000" w:themeColor="text1"/>
                <w:lang w:val="sr-Cyrl-RS"/>
              </w:rPr>
            </w:pPr>
            <w:r w:rsidRPr="00EB04EE">
              <w:rPr>
                <w:b/>
                <w:color w:val="000000" w:themeColor="text1"/>
                <w:lang w:val="sr-Cyrl-RS"/>
              </w:rPr>
              <w:t xml:space="preserve"> </w:t>
            </w:r>
          </w:p>
          <w:p w14:paraId="15667C97" w14:textId="77777777" w:rsidR="00F067A0" w:rsidRPr="00EB04EE" w:rsidRDefault="002C1BD0" w:rsidP="00F067A0">
            <w:pPr>
              <w:contextualSpacing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4"/>
                <w:lang w:val="sr-Cyrl-RS"/>
              </w:rPr>
            </w:pPr>
            <w:r w:rsidRPr="00EB04EE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3.1. </w:t>
            </w:r>
            <w:r w:rsidR="00F067A0" w:rsidRPr="00EB04EE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4"/>
                <w:lang w:val="sr-Cyrl-RS"/>
              </w:rPr>
              <w:t xml:space="preserve">. Промена форме докумената </w:t>
            </w:r>
          </w:p>
          <w:p w14:paraId="33C30803" w14:textId="77777777" w:rsidR="00F067A0" w:rsidRPr="00EB04EE" w:rsidRDefault="00F067A0" w:rsidP="00F067A0">
            <w:pPr>
              <w:contextualSpacing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sr-Cyrl-RS"/>
              </w:rPr>
            </w:pPr>
          </w:p>
          <w:p w14:paraId="17C676AA" w14:textId="77777777" w:rsidR="00F067A0" w:rsidRPr="00EB04EE" w:rsidRDefault="00F067A0" w:rsidP="00F067A0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2"/>
                <w:szCs w:val="24"/>
                <w:lang w:val="sr-Cyrl-RS"/>
              </w:rPr>
            </w:pPr>
            <w:r w:rsidRPr="00EB04EE">
              <w:rPr>
                <w:rFonts w:ascii="Times New Roman" w:eastAsia="Times New Roman" w:hAnsi="Times New Roman"/>
                <w:color w:val="000000" w:themeColor="text1"/>
                <w:sz w:val="22"/>
                <w:szCs w:val="24"/>
                <w:lang w:val="sr-Cyrl-RS"/>
              </w:rPr>
              <w:t xml:space="preserve">Како је према информацијама добијеним од службеника овај Уговор могуће предати и у простој копији сматрамо да то треба бити и једини облик који се предаје и то ће умањити трошкове подносиоца захтева. Препорука је и да се прекине са досадашњом праксом захтевања превода од стране овлашћеног судског тумача и да се прихвата и превод од стране преводилачке агенције. Такође, напомињемо да овај Уговор служи само за прикупљање одређених информација о страном партнеру, сорти и количини. </w:t>
            </w:r>
          </w:p>
          <w:p w14:paraId="691C0569" w14:textId="77777777" w:rsidR="00F067A0" w:rsidRPr="00EB04EE" w:rsidRDefault="00F067A0" w:rsidP="00AF50B5">
            <w:pPr>
              <w:pStyle w:val="odluka-zakon"/>
              <w:shd w:val="clear" w:color="auto" w:fill="FFFFFF"/>
              <w:spacing w:before="0" w:beforeAutospacing="0" w:after="0" w:afterAutospacing="0"/>
              <w:contextualSpacing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1A0CCAE1" w14:textId="77777777" w:rsidR="00F067A0" w:rsidRPr="00EB04EE" w:rsidRDefault="00F067A0" w:rsidP="00F067A0">
            <w:pPr>
              <w:contextualSpacing/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</w:pPr>
            <w:r w:rsidRPr="00EB04EE">
              <w:rPr>
                <w:rFonts w:ascii="Times New Roman" w:eastAsia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  <w:t>За примену ове препоруке није потребна измена прописа</w:t>
            </w:r>
          </w:p>
          <w:p w14:paraId="2948EAD6" w14:textId="77777777" w:rsidR="00F067A0" w:rsidRPr="00EB04EE" w:rsidRDefault="00F067A0" w:rsidP="00AF50B5">
            <w:pPr>
              <w:pStyle w:val="odluka-zakon"/>
              <w:shd w:val="clear" w:color="auto" w:fill="FFFFFF"/>
              <w:spacing w:before="0" w:beforeAutospacing="0" w:after="0" w:afterAutospacing="0"/>
              <w:contextualSpacing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5A746417" w14:textId="77777777" w:rsidR="00F067A0" w:rsidRPr="00EB04EE" w:rsidRDefault="00F067A0" w:rsidP="00F067A0">
            <w:pPr>
              <w:contextualSpacing/>
              <w:jc w:val="left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4"/>
                <w:lang w:val="sr-Cyrl-RS"/>
              </w:rPr>
            </w:pPr>
            <w:r w:rsidRPr="00EB04EE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3.2. </w:t>
            </w:r>
            <w:r w:rsidRPr="00EB04EE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4"/>
                <w:lang w:val="sr-Cyrl-RS"/>
              </w:rPr>
              <w:t>Елиминација документације</w:t>
            </w:r>
          </w:p>
          <w:p w14:paraId="69A119CB" w14:textId="77777777" w:rsidR="00F067A0" w:rsidRPr="00EB04EE" w:rsidRDefault="00F067A0" w:rsidP="00F067A0">
            <w:pPr>
              <w:contextualSpacing/>
              <w:jc w:val="left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4"/>
                <w:lang w:val="sr-Cyrl-RS"/>
              </w:rPr>
            </w:pPr>
          </w:p>
          <w:p w14:paraId="3E309A6D" w14:textId="77777777" w:rsidR="00F067A0" w:rsidRPr="00EB04EE" w:rsidRDefault="00F067A0" w:rsidP="00F067A0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2"/>
                <w:szCs w:val="24"/>
                <w:lang w:val="sr-Cyrl-RS"/>
              </w:rPr>
            </w:pPr>
            <w:r w:rsidRPr="00EB04EE">
              <w:rPr>
                <w:rFonts w:ascii="Times New Roman" w:eastAsia="Times New Roman" w:hAnsi="Times New Roman"/>
                <w:color w:val="000000" w:themeColor="text1"/>
                <w:sz w:val="22"/>
                <w:szCs w:val="24"/>
                <w:lang w:val="sr-Cyrl-RS"/>
              </w:rPr>
              <w:t>Препорука да изјава да сорта није генетски модификована буде инкорпорирана у захтев. Простим убацивањем места за изјаву у образац смањује се потребна документација, и олакшава решавање поступка и смањују трошкови за подносиоца захтева.</w:t>
            </w:r>
          </w:p>
          <w:p w14:paraId="6D65CD36" w14:textId="37EEAD20" w:rsidR="00F067A0" w:rsidRPr="00EB04EE" w:rsidRDefault="00F067A0" w:rsidP="00AF50B5">
            <w:pPr>
              <w:pStyle w:val="odluka-zakon"/>
              <w:shd w:val="clear" w:color="auto" w:fill="FFFFFF"/>
              <w:spacing w:before="0" w:beforeAutospacing="0" w:after="0" w:afterAutospacing="0"/>
              <w:contextualSpacing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6D894CF6" w14:textId="77777777" w:rsidR="00F067A0" w:rsidRPr="00EB04EE" w:rsidRDefault="00F067A0" w:rsidP="00F067A0">
            <w:pPr>
              <w:contextualSpacing/>
              <w:rPr>
                <w:rFonts w:ascii="Times New Roman" w:eastAsia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</w:pPr>
            <w:r w:rsidRPr="00EB04EE">
              <w:rPr>
                <w:rFonts w:ascii="Times New Roman" w:eastAsia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  <w:t>За примену ове препоруке није потребна измена прописа</w:t>
            </w:r>
          </w:p>
          <w:p w14:paraId="2DACF1D6" w14:textId="77777777" w:rsidR="00F067A0" w:rsidRPr="00EB04EE" w:rsidRDefault="00F067A0" w:rsidP="00F067A0">
            <w:pPr>
              <w:contextualSpacing/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</w:pPr>
          </w:p>
          <w:p w14:paraId="7E59C665" w14:textId="4024C56C" w:rsidR="00640997" w:rsidRPr="00EB04EE" w:rsidRDefault="00F067A0" w:rsidP="00EB04EE">
            <w:pPr>
              <w:shd w:val="clear" w:color="auto" w:fill="FFFFFF"/>
              <w:contextualSpacing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EB04EE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3.3. </w:t>
            </w:r>
            <w:r w:rsidR="00640997" w:rsidRPr="00EB04EE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="00640997" w:rsidRPr="00EB04EE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Прихватање доказа о електронској уплати таксе без печата банке </w:t>
            </w:r>
          </w:p>
          <w:p w14:paraId="5620FE51" w14:textId="5DB69786" w:rsidR="00640997" w:rsidRPr="00EB04EE" w:rsidRDefault="00640997" w:rsidP="00640997">
            <w:pPr>
              <w:spacing w:line="259" w:lineRule="auto"/>
              <w:contextualSpacing/>
              <w:jc w:val="left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551D0A4D" w14:textId="44A36F14" w:rsidR="00640997" w:rsidRPr="00EB04EE" w:rsidRDefault="00640997" w:rsidP="009E3939">
            <w:pPr>
              <w:spacing w:after="160" w:line="259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EB04EE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Препорука је да се као доказ о уплати републичке административне таксе, прихвати извод са пословног рачуна странке без печата банке, имајући у виду да је такав начин плаћања већ прихваћен као валидан на основу Мишљења Министарства  финансија бр. 434-01-7/07-04 од </w:t>
            </w:r>
            <w:r w:rsidRPr="00EB04EE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lastRenderedPageBreak/>
              <w:t xml:space="preserve">25.05.2009. године, иако се исто позива на одредбе Закона о платном промету које сада нису на снази, имајући у виду да се променом прописа нису промениле обавезе банке о достављању извода са пословног рачуна клијенту. </w:t>
            </w:r>
          </w:p>
          <w:p w14:paraId="11FD8464" w14:textId="4CE922AA" w:rsidR="00640997" w:rsidRPr="00EB04EE" w:rsidRDefault="00640997" w:rsidP="00640997">
            <w:pPr>
              <w:spacing w:after="160" w:line="259" w:lineRule="auto"/>
              <w:contextualSpacing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29BB501F" w14:textId="73D6A7CB" w:rsidR="00640997" w:rsidRDefault="00640997" w:rsidP="00640997">
            <w:pPr>
              <w:contextualSpacing/>
              <w:rPr>
                <w:rFonts w:ascii="Times New Roman" w:eastAsia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</w:pPr>
            <w:r w:rsidRPr="00EB04EE">
              <w:rPr>
                <w:rFonts w:ascii="Times New Roman" w:eastAsia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  <w:t>За примену ове препоруке није потребна измена прописа.</w:t>
            </w:r>
          </w:p>
          <w:p w14:paraId="0CF00259" w14:textId="77777777" w:rsidR="003A09FA" w:rsidRPr="00EB04EE" w:rsidRDefault="003A09FA" w:rsidP="00640997">
            <w:pPr>
              <w:contextualSpacing/>
              <w:rPr>
                <w:rFonts w:ascii="Times New Roman" w:eastAsia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</w:pPr>
          </w:p>
          <w:p w14:paraId="757E76AB" w14:textId="76506E25" w:rsidR="00F067A0" w:rsidRDefault="001B50C3" w:rsidP="009E3939">
            <w:pPr>
              <w:pStyle w:val="odluka-zakon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color w:val="000000" w:themeColor="text1"/>
                <w:sz w:val="22"/>
                <w:szCs w:val="22"/>
                <w:lang w:val="sr-Latn-RS"/>
              </w:rPr>
            </w:pPr>
            <w:r>
              <w:rPr>
                <w:b/>
                <w:color w:val="000000" w:themeColor="text1"/>
                <w:sz w:val="22"/>
                <w:szCs w:val="22"/>
                <w:lang w:val="sr-Cyrl-RS"/>
              </w:rPr>
              <w:t>Уп</w:t>
            </w:r>
            <w:r w:rsidR="009E3939" w:rsidRPr="009E3939">
              <w:rPr>
                <w:b/>
                <w:color w:val="000000" w:themeColor="text1"/>
                <w:sz w:val="22"/>
                <w:szCs w:val="22"/>
                <w:lang w:val="sr-Cyrl-RS"/>
              </w:rPr>
              <w:t xml:space="preserve">рава за заштиту биља, поставиће на својој  веб презентацији обавештење за странке о томе да се као доказ о плаћању таксе/накнаде прихвата извод из банке пословног субјекта, без печата банке, на основу мишљења Министарства финансија бр. 434-01-7/07-04 од 25.05.2009. године, у коме се наводи да је извод са пословног рачуна странке, без печата банке, валидан доказ о уплати таксе, чиме ће се обезбедити спровођење препоруке.  </w:t>
            </w:r>
          </w:p>
          <w:p w14:paraId="214DD023" w14:textId="77777777" w:rsidR="009E3939" w:rsidRPr="009E3939" w:rsidRDefault="009E3939" w:rsidP="009E3939">
            <w:pPr>
              <w:pStyle w:val="odluka-zakon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color w:val="000000" w:themeColor="text1"/>
                <w:sz w:val="22"/>
                <w:szCs w:val="22"/>
                <w:lang w:val="sr-Latn-RS"/>
              </w:rPr>
            </w:pPr>
          </w:p>
          <w:p w14:paraId="16C453BE" w14:textId="5290BCBC" w:rsidR="00640997" w:rsidRPr="00EB04EE" w:rsidRDefault="00640997" w:rsidP="00640997">
            <w:pPr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EB04EE">
              <w:rPr>
                <w:rFonts w:ascii="Times New Roman" w:hAnsi="Times New Roman"/>
                <w:b/>
                <w:color w:val="000000" w:themeColor="text1"/>
                <w:sz w:val="22"/>
                <w:lang w:val="sr-Cyrl-RS"/>
              </w:rPr>
              <w:t>3.</w:t>
            </w:r>
            <w:r w:rsidR="00EB04EE" w:rsidRPr="00EB04EE">
              <w:rPr>
                <w:rFonts w:ascii="Times New Roman" w:hAnsi="Times New Roman"/>
                <w:b/>
                <w:color w:val="000000" w:themeColor="text1"/>
                <w:sz w:val="22"/>
                <w:lang w:val="sr-Cyrl-RS"/>
              </w:rPr>
              <w:t>4</w:t>
            </w:r>
            <w:r w:rsidRPr="00EB04EE">
              <w:rPr>
                <w:rFonts w:ascii="Times New Roman" w:hAnsi="Times New Roman"/>
                <w:b/>
                <w:color w:val="000000" w:themeColor="text1"/>
                <w:sz w:val="22"/>
                <w:lang w:val="sr-Cyrl-RS"/>
              </w:rPr>
              <w:t xml:space="preserve">. </w:t>
            </w:r>
            <w:r w:rsidRPr="00EB04EE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Увођ</w:t>
            </w:r>
            <w:r w:rsidR="00EB04EE" w:rsidRPr="00EB04EE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ење обрасца за подношење захтева и инкорпорација изјаве</w:t>
            </w:r>
          </w:p>
          <w:p w14:paraId="3A95817B" w14:textId="77777777" w:rsidR="00640997" w:rsidRPr="00EB04EE" w:rsidRDefault="00640997" w:rsidP="00640997">
            <w:pPr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04CD52D4" w14:textId="77777777" w:rsidR="00640997" w:rsidRPr="00EB04EE" w:rsidRDefault="00640997" w:rsidP="00640997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color w:val="000000" w:themeColor="text1"/>
                <w:sz w:val="22"/>
                <w:lang w:val="sr-Cyrl-RS"/>
              </w:rPr>
            </w:pPr>
            <w:r w:rsidRPr="00EB04EE">
              <w:rPr>
                <w:rFonts w:ascii="Times New Roman" w:eastAsia="Times New Roman" w:hAnsi="Times New Roman"/>
                <w:color w:val="000000" w:themeColor="text1"/>
                <w:sz w:val="22"/>
                <w:lang w:val="sr-Cyrl-RS"/>
              </w:rPr>
              <w:t xml:space="preserve">Увођење обрасца за подношење захтева, који ће садржати стандардне елементе обрасца захтева, који укључују: </w:t>
            </w:r>
          </w:p>
          <w:p w14:paraId="0BACADAE" w14:textId="77777777" w:rsidR="000D34CE" w:rsidRPr="000370E1" w:rsidRDefault="000D34CE" w:rsidP="000D34CE">
            <w:pPr>
              <w:numPr>
                <w:ilvl w:val="1"/>
                <w:numId w:val="27"/>
              </w:numPr>
              <w:spacing w:before="100" w:beforeAutospacing="1" w:after="100" w:afterAutospacing="1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70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РС,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</w:t>
            </w:r>
            <w:r w:rsidRPr="000370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азив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 седиште</w:t>
            </w:r>
            <w:r w:rsidRPr="000370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органа,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</w:t>
            </w:r>
            <w:r w:rsidRPr="000370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азив организационе јединице, бр. телефона и електронска адреса организационе јединице која спроводи административни поступак) </w:t>
            </w:r>
          </w:p>
          <w:p w14:paraId="7A8F9126" w14:textId="77777777" w:rsidR="000D34CE" w:rsidRPr="000370E1" w:rsidRDefault="000D34CE" w:rsidP="000D34CE">
            <w:pPr>
              <w:numPr>
                <w:ilvl w:val="1"/>
                <w:numId w:val="27"/>
              </w:numPr>
              <w:spacing w:before="100" w:beforeAutospacing="1" w:after="100" w:afterAutospacing="1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70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Шифр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</w:t>
            </w:r>
            <w:r w:rsidRPr="000370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административног </w:t>
            </w:r>
            <w:r w:rsidRPr="000370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поступка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или назив обрасца може да стоји у горњем десном углу обрасца;</w:t>
            </w:r>
          </w:p>
          <w:p w14:paraId="0C3D0B47" w14:textId="22F241FC" w:rsidR="00640997" w:rsidRPr="00EB04EE" w:rsidRDefault="00640997" w:rsidP="00640997">
            <w:pPr>
              <w:numPr>
                <w:ilvl w:val="1"/>
                <w:numId w:val="27"/>
              </w:numPr>
              <w:spacing w:before="100" w:beforeAutospacing="1" w:after="100" w:afterAutospacing="1"/>
              <w:ind w:left="885"/>
              <w:contextualSpacing/>
              <w:rPr>
                <w:rFonts w:ascii="Times New Roman" w:eastAsia="Times New Roman" w:hAnsi="Times New Roman"/>
                <w:color w:val="000000" w:themeColor="text1"/>
                <w:sz w:val="22"/>
                <w:lang w:val="sr-Cyrl-RS"/>
              </w:rPr>
            </w:pPr>
            <w:r w:rsidRPr="00EB04EE">
              <w:rPr>
                <w:rFonts w:ascii="Times New Roman" w:eastAsia="Times New Roman" w:hAnsi="Times New Roman"/>
                <w:color w:val="000000" w:themeColor="text1"/>
                <w:sz w:val="22"/>
                <w:lang w:val="sr-Cyrl-RS"/>
              </w:rPr>
              <w:t>Назив административног поступка</w:t>
            </w:r>
            <w:r w:rsidR="002177FD">
              <w:rPr>
                <w:rFonts w:ascii="Times New Roman" w:eastAsia="Times New Roman" w:hAnsi="Times New Roman"/>
                <w:color w:val="000000" w:themeColor="text1"/>
                <w:sz w:val="22"/>
                <w:lang w:val="sr-Cyrl-RS"/>
              </w:rPr>
              <w:t xml:space="preserve"> (управна ствар која је предмет поступка)</w:t>
            </w:r>
          </w:p>
          <w:p w14:paraId="1CE667E1" w14:textId="77777777" w:rsidR="00640997" w:rsidRPr="00EB04EE" w:rsidRDefault="00640997" w:rsidP="00640997">
            <w:pPr>
              <w:numPr>
                <w:ilvl w:val="1"/>
                <w:numId w:val="27"/>
              </w:numPr>
              <w:spacing w:before="100" w:beforeAutospacing="1" w:after="100" w:afterAutospacing="1"/>
              <w:ind w:left="885"/>
              <w:contextualSpacing/>
              <w:rPr>
                <w:rFonts w:ascii="Times New Roman" w:eastAsia="Times New Roman" w:hAnsi="Times New Roman"/>
                <w:color w:val="000000" w:themeColor="text1"/>
                <w:sz w:val="22"/>
                <w:lang w:val="sr-Cyrl-RS"/>
              </w:rPr>
            </w:pPr>
            <w:r w:rsidRPr="00EB04EE">
              <w:rPr>
                <w:rFonts w:ascii="Times New Roman" w:eastAsia="Times New Roman" w:hAnsi="Times New Roman"/>
                <w:color w:val="000000" w:themeColor="text1"/>
                <w:sz w:val="22"/>
                <w:lang w:val="sr-Cyrl-RS"/>
              </w:rPr>
              <w:t>Места за унос информација о подносиоцу захтева (Назив, седиште, ПИБ, мат број , Адреса електронске поште подносиоца захтева.)</w:t>
            </w:r>
          </w:p>
          <w:p w14:paraId="4E2BE859" w14:textId="77777777" w:rsidR="00640997" w:rsidRPr="00EB04EE" w:rsidRDefault="00640997" w:rsidP="00640997">
            <w:pPr>
              <w:numPr>
                <w:ilvl w:val="1"/>
                <w:numId w:val="27"/>
              </w:numPr>
              <w:shd w:val="clear" w:color="auto" w:fill="FFFFFF"/>
              <w:spacing w:before="100" w:beforeAutospacing="1" w:after="100" w:afterAutospacing="1"/>
              <w:ind w:left="885"/>
              <w:contextualSpacing/>
              <w:rPr>
                <w:rFonts w:ascii="Times New Roman" w:eastAsia="Times New Roman" w:hAnsi="Times New Roman"/>
                <w:color w:val="000000" w:themeColor="text1"/>
                <w:sz w:val="22"/>
                <w:lang w:val="sr-Cyrl-RS"/>
              </w:rPr>
            </w:pPr>
            <w:r w:rsidRPr="00EB04EE">
              <w:rPr>
                <w:rFonts w:ascii="Times New Roman" w:eastAsia="Times New Roman" w:hAnsi="Times New Roman"/>
                <w:color w:val="000000" w:themeColor="text1"/>
                <w:sz w:val="22"/>
                <w:lang w:val="sr-Cyrl-RS"/>
              </w:rPr>
              <w:t xml:space="preserve">Места за унос специфичних информација за конкретан поступак, укључујући и информације, потребне за прибављање података по службеној дужности </w:t>
            </w:r>
          </w:p>
          <w:p w14:paraId="04E2657A" w14:textId="1E628613" w:rsidR="00EB04EE" w:rsidRPr="00EB04EE" w:rsidRDefault="00EB04EE" w:rsidP="00640997">
            <w:pPr>
              <w:numPr>
                <w:ilvl w:val="1"/>
                <w:numId w:val="27"/>
              </w:numPr>
              <w:shd w:val="clear" w:color="auto" w:fill="FFFFFF"/>
              <w:spacing w:before="100" w:beforeAutospacing="1" w:after="100" w:afterAutospacing="1"/>
              <w:ind w:left="885"/>
              <w:contextualSpacing/>
              <w:rPr>
                <w:rFonts w:ascii="Times New Roman" w:eastAsia="Times New Roman" w:hAnsi="Times New Roman"/>
                <w:color w:val="000000" w:themeColor="text1"/>
                <w:sz w:val="22"/>
                <w:lang w:val="sr-Cyrl-RS"/>
              </w:rPr>
            </w:pPr>
            <w:r w:rsidRPr="00EB04EE">
              <w:rPr>
                <w:rFonts w:ascii="Times New Roman" w:eastAsia="Times New Roman" w:hAnsi="Times New Roman"/>
                <w:color w:val="000000" w:themeColor="text1"/>
                <w:sz w:val="22"/>
                <w:szCs w:val="24"/>
                <w:lang w:val="sr-Cyrl-RS"/>
              </w:rPr>
              <w:t>Изјава да сорта није генетски модификована</w:t>
            </w:r>
          </w:p>
          <w:p w14:paraId="057D6E5C" w14:textId="77777777" w:rsidR="00640997" w:rsidRPr="00EB04EE" w:rsidRDefault="00640997" w:rsidP="00640997">
            <w:pPr>
              <w:numPr>
                <w:ilvl w:val="1"/>
                <w:numId w:val="27"/>
              </w:numPr>
              <w:spacing w:before="100" w:beforeAutospacing="1" w:after="100" w:afterAutospacing="1"/>
              <w:ind w:left="885"/>
              <w:contextualSpacing/>
              <w:rPr>
                <w:rFonts w:ascii="Times New Roman" w:eastAsia="Times New Roman" w:hAnsi="Times New Roman"/>
                <w:color w:val="000000" w:themeColor="text1"/>
                <w:sz w:val="22"/>
                <w:lang w:val="sr-Cyrl-RS"/>
              </w:rPr>
            </w:pPr>
            <w:r w:rsidRPr="00EB04EE">
              <w:rPr>
                <w:rFonts w:ascii="Times New Roman" w:eastAsia="Times New Roman" w:hAnsi="Times New Roman"/>
                <w:color w:val="000000" w:themeColor="text1"/>
                <w:sz w:val="22"/>
                <w:lang w:val="sr-Cyrl-RS"/>
              </w:rPr>
              <w:t xml:space="preserve">Информације о потребној документацији: </w:t>
            </w:r>
          </w:p>
          <w:p w14:paraId="37FF7299" w14:textId="77777777" w:rsidR="00640997" w:rsidRPr="00EB04EE" w:rsidRDefault="00640997" w:rsidP="00640997">
            <w:pPr>
              <w:numPr>
                <w:ilvl w:val="0"/>
                <w:numId w:val="28"/>
              </w:numPr>
              <w:tabs>
                <w:tab w:val="left" w:pos="300"/>
                <w:tab w:val="left" w:pos="1260"/>
              </w:tabs>
              <w:spacing w:before="100" w:beforeAutospacing="1" w:after="100" w:afterAutospacing="1"/>
              <w:ind w:left="900" w:firstLine="0"/>
              <w:contextualSpacing/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</w:pPr>
            <w:r w:rsidRPr="00EB04EE"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  <w:t>Таксативно набројана сва потребна документа</w:t>
            </w:r>
          </w:p>
          <w:p w14:paraId="5DDC33BE" w14:textId="77777777" w:rsidR="00640997" w:rsidRPr="00EB04EE" w:rsidRDefault="00640997" w:rsidP="00640997">
            <w:pPr>
              <w:numPr>
                <w:ilvl w:val="0"/>
                <w:numId w:val="28"/>
              </w:numPr>
              <w:tabs>
                <w:tab w:val="left" w:pos="300"/>
                <w:tab w:val="left" w:pos="1260"/>
              </w:tabs>
              <w:spacing w:before="100" w:beforeAutospacing="1" w:after="100" w:afterAutospacing="1"/>
              <w:ind w:left="900" w:firstLine="0"/>
              <w:contextualSpacing/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</w:pPr>
            <w:r w:rsidRPr="00EB04EE"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63B9E9E5" w14:textId="77777777" w:rsidR="00640997" w:rsidRPr="00EB04EE" w:rsidRDefault="00640997" w:rsidP="00640997">
            <w:pPr>
              <w:numPr>
                <w:ilvl w:val="0"/>
                <w:numId w:val="28"/>
              </w:numPr>
              <w:tabs>
                <w:tab w:val="left" w:pos="300"/>
                <w:tab w:val="left" w:pos="1260"/>
              </w:tabs>
              <w:spacing w:before="100" w:beforeAutospacing="1" w:after="100" w:afterAutospacing="1"/>
              <w:ind w:left="900" w:firstLine="0"/>
              <w:contextualSpacing/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</w:pPr>
            <w:r w:rsidRPr="00EB04EE"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  <w:t>Издавалац документа</w:t>
            </w:r>
          </w:p>
          <w:p w14:paraId="6E4EE947" w14:textId="77777777" w:rsidR="00640997" w:rsidRPr="00EB04EE" w:rsidRDefault="00640997" w:rsidP="00640997">
            <w:pPr>
              <w:numPr>
                <w:ilvl w:val="0"/>
                <w:numId w:val="28"/>
              </w:numPr>
              <w:tabs>
                <w:tab w:val="left" w:pos="300"/>
                <w:tab w:val="left" w:pos="1260"/>
              </w:tabs>
              <w:spacing w:before="100" w:beforeAutospacing="1" w:after="100" w:afterAutospacing="1"/>
              <w:ind w:left="900" w:firstLine="0"/>
              <w:contextualSpacing/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</w:pPr>
            <w:r w:rsidRPr="00EB04EE"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  <w:t>Специфичности у вези документа, ако их има (нпр. број потребних примерака, уколико се документација подноси у папиру и у више од једног примерка или нпр. документ подносе само привредна друштва и сл.).</w:t>
            </w:r>
          </w:p>
          <w:p w14:paraId="25499BA1" w14:textId="77777777" w:rsidR="00640997" w:rsidRPr="00EB04EE" w:rsidRDefault="00640997" w:rsidP="00640997">
            <w:pPr>
              <w:numPr>
                <w:ilvl w:val="1"/>
                <w:numId w:val="27"/>
              </w:numPr>
              <w:spacing w:before="100" w:beforeAutospacing="1" w:after="100" w:afterAutospacing="1"/>
              <w:ind w:left="885"/>
              <w:contextualSpacing/>
              <w:rPr>
                <w:rFonts w:ascii="Times New Roman" w:eastAsia="Times New Roman" w:hAnsi="Times New Roman"/>
                <w:color w:val="000000" w:themeColor="text1"/>
                <w:sz w:val="22"/>
                <w:lang w:val="sr-Cyrl-RS"/>
              </w:rPr>
            </w:pPr>
            <w:r w:rsidRPr="00EB04EE">
              <w:rPr>
                <w:rFonts w:ascii="Times New Roman" w:eastAsia="Times New Roman" w:hAnsi="Times New Roman"/>
                <w:color w:val="000000" w:themeColor="text1"/>
                <w:sz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13E44176" w14:textId="77777777" w:rsidR="00640997" w:rsidRPr="00EB04EE" w:rsidRDefault="00640997" w:rsidP="00640997">
            <w:pPr>
              <w:shd w:val="clear" w:color="auto" w:fill="FFFFFF"/>
              <w:spacing w:before="100" w:beforeAutospacing="1" w:after="100" w:afterAutospacing="1"/>
              <w:ind w:left="993"/>
              <w:rPr>
                <w:rFonts w:ascii="Times New Roman" w:eastAsia="Times New Roman" w:hAnsi="Times New Roman"/>
                <w:color w:val="000000" w:themeColor="text1"/>
                <w:sz w:val="22"/>
                <w:lang w:val="sr-Cyrl-RS"/>
              </w:rPr>
            </w:pPr>
            <w:r w:rsidRPr="00EB04EE">
              <w:rPr>
                <w:rFonts w:ascii="Times New Roman" w:eastAsia="Times New Roman" w:hAnsi="Times New Roman"/>
                <w:color w:val="000000" w:themeColor="text1"/>
                <w:sz w:val="22"/>
                <w:lang w:val="sr-Cyrl-RS"/>
              </w:rPr>
              <w:t>1.ДА</w:t>
            </w:r>
          </w:p>
          <w:p w14:paraId="36B01AC4" w14:textId="77777777" w:rsidR="00640997" w:rsidRPr="00EB04EE" w:rsidRDefault="00640997" w:rsidP="00640997">
            <w:pPr>
              <w:shd w:val="clear" w:color="auto" w:fill="FFFFFF"/>
              <w:spacing w:before="100" w:beforeAutospacing="1" w:after="100" w:afterAutospacing="1"/>
              <w:ind w:left="993"/>
              <w:rPr>
                <w:rFonts w:ascii="Times New Roman" w:eastAsia="Times New Roman" w:hAnsi="Times New Roman"/>
                <w:color w:val="000000" w:themeColor="text1"/>
                <w:sz w:val="22"/>
                <w:lang w:val="sr-Cyrl-RS"/>
              </w:rPr>
            </w:pPr>
            <w:r w:rsidRPr="00EB04EE">
              <w:rPr>
                <w:rFonts w:ascii="Times New Roman" w:eastAsia="Times New Roman" w:hAnsi="Times New Roman"/>
                <w:color w:val="000000" w:themeColor="text1"/>
                <w:sz w:val="22"/>
                <w:lang w:val="sr-Cyrl-RS"/>
              </w:rPr>
              <w:t>2. НЕ</w:t>
            </w:r>
          </w:p>
          <w:p w14:paraId="1CFFB54F" w14:textId="77777777" w:rsidR="00640997" w:rsidRPr="00EB04EE" w:rsidRDefault="00640997" w:rsidP="00640997">
            <w:pPr>
              <w:shd w:val="clear" w:color="auto" w:fill="FFFFFF"/>
              <w:spacing w:before="100" w:beforeAutospacing="1" w:after="100" w:afterAutospacing="1"/>
              <w:ind w:left="993"/>
              <w:rPr>
                <w:rFonts w:ascii="Times New Roman" w:eastAsia="Times New Roman" w:hAnsi="Times New Roman"/>
                <w:color w:val="000000" w:themeColor="text1"/>
                <w:sz w:val="22"/>
                <w:lang w:val="sr-Cyrl-RS"/>
              </w:rPr>
            </w:pPr>
            <w:r w:rsidRPr="00EB04EE">
              <w:rPr>
                <w:rFonts w:ascii="Times New Roman" w:eastAsia="Times New Roman" w:hAnsi="Times New Roman"/>
                <w:color w:val="000000" w:themeColor="text1"/>
                <w:sz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18DB64F4" w14:textId="77777777" w:rsidR="00640997" w:rsidRPr="00EB04EE" w:rsidRDefault="00640997" w:rsidP="00640997">
            <w:pPr>
              <w:shd w:val="clear" w:color="auto" w:fill="FFFFFF"/>
              <w:spacing w:before="100" w:beforeAutospacing="1" w:after="100" w:afterAutospacing="1"/>
              <w:ind w:left="993"/>
              <w:rPr>
                <w:rFonts w:ascii="Times New Roman" w:eastAsia="Times New Roman" w:hAnsi="Times New Roman"/>
                <w:color w:val="000000" w:themeColor="text1"/>
                <w:sz w:val="22"/>
                <w:lang w:val="sr-Cyrl-RS"/>
              </w:rPr>
            </w:pPr>
            <w:r w:rsidRPr="00EB04EE">
              <w:rPr>
                <w:rFonts w:ascii="Times New Roman" w:eastAsia="Times New Roman" w:hAnsi="Times New Roman"/>
                <w:color w:val="000000" w:themeColor="text1"/>
                <w:sz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33BCA288" w14:textId="77777777" w:rsidR="00640997" w:rsidRPr="00EB04EE" w:rsidRDefault="00640997" w:rsidP="00640997">
            <w:pPr>
              <w:numPr>
                <w:ilvl w:val="1"/>
                <w:numId w:val="27"/>
              </w:numPr>
              <w:ind w:left="885"/>
              <w:contextualSpacing/>
              <w:rPr>
                <w:rFonts w:ascii="Times New Roman" w:eastAsia="Times New Roman" w:hAnsi="Times New Roman"/>
                <w:color w:val="000000" w:themeColor="text1"/>
                <w:sz w:val="22"/>
                <w:lang w:val="sr-Cyrl-RS"/>
              </w:rPr>
            </w:pPr>
            <w:r w:rsidRPr="00EB04EE">
              <w:rPr>
                <w:rFonts w:ascii="Times New Roman" w:eastAsia="Times New Roman" w:hAnsi="Times New Roman"/>
                <w:color w:val="000000" w:themeColor="text1"/>
                <w:sz w:val="22"/>
                <w:lang w:val="sr-Cyrl-RS"/>
              </w:rPr>
              <w:t xml:space="preserve">Место за унос података о месту и датуму подношења захтева </w:t>
            </w:r>
          </w:p>
          <w:p w14:paraId="25D3A13C" w14:textId="70E099F3" w:rsidR="00640997" w:rsidRPr="00EE344C" w:rsidRDefault="00640997" w:rsidP="00DA0136">
            <w:pPr>
              <w:numPr>
                <w:ilvl w:val="1"/>
                <w:numId w:val="27"/>
              </w:numPr>
              <w:ind w:left="885"/>
              <w:contextualSpacing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sr-Cyrl-RS"/>
              </w:rPr>
            </w:pPr>
            <w:r w:rsidRPr="005A559A">
              <w:rPr>
                <w:rFonts w:ascii="Times New Roman" w:eastAsia="Times New Roman" w:hAnsi="Times New Roman"/>
                <w:color w:val="000000" w:themeColor="text1"/>
                <w:sz w:val="22"/>
                <w:lang w:val="sr-Cyrl-RS"/>
              </w:rPr>
              <w:lastRenderedPageBreak/>
              <w:t>Место за потпис подносиоца захтева.</w:t>
            </w:r>
          </w:p>
          <w:p w14:paraId="294F7A93" w14:textId="77777777" w:rsidR="00EE344C" w:rsidRDefault="00EE344C" w:rsidP="00EE344C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2"/>
                <w:lang w:val="sr-Cyrl-RS"/>
              </w:rPr>
            </w:pPr>
          </w:p>
          <w:p w14:paraId="7740F22A" w14:textId="77777777" w:rsidR="00EE344C" w:rsidRPr="00BB2946" w:rsidRDefault="00EE344C" w:rsidP="00EE344C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B294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11972A26" w14:textId="77777777" w:rsidR="00EE344C" w:rsidRPr="00BB2946" w:rsidRDefault="00EE344C" w:rsidP="00EE344C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F38B511" w14:textId="77777777" w:rsidR="00EE344C" w:rsidRPr="00BB2946" w:rsidRDefault="00EE344C" w:rsidP="00EE344C">
            <w:pPr>
              <w:numPr>
                <w:ilvl w:val="1"/>
                <w:numId w:val="27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B294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6D872F08" w14:textId="77777777" w:rsidR="00EE344C" w:rsidRPr="00BB2946" w:rsidRDefault="00EE344C" w:rsidP="00EE344C">
            <w:pPr>
              <w:numPr>
                <w:ilvl w:val="1"/>
                <w:numId w:val="27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B294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7624286F" w14:textId="77777777" w:rsidR="00EE344C" w:rsidRPr="00BB2946" w:rsidRDefault="00EE344C" w:rsidP="00EE344C">
            <w:pPr>
              <w:numPr>
                <w:ilvl w:val="0"/>
                <w:numId w:val="28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B294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64302521" w14:textId="77777777" w:rsidR="00EE344C" w:rsidRPr="00BB2946" w:rsidRDefault="00EE344C" w:rsidP="00EE344C">
            <w:pPr>
              <w:numPr>
                <w:ilvl w:val="0"/>
                <w:numId w:val="28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B294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260D581A" w14:textId="77777777" w:rsidR="00EE344C" w:rsidRPr="00BB2946" w:rsidRDefault="00EE344C" w:rsidP="00EE344C">
            <w:pPr>
              <w:numPr>
                <w:ilvl w:val="0"/>
                <w:numId w:val="28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B294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68F9B39C" w14:textId="77777777" w:rsidR="00EE344C" w:rsidRPr="00BB2946" w:rsidRDefault="00EE344C" w:rsidP="00EE344C">
            <w:pPr>
              <w:numPr>
                <w:ilvl w:val="0"/>
                <w:numId w:val="28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B294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4E6C6387" w14:textId="77777777" w:rsidR="00EE344C" w:rsidRPr="00BB2946" w:rsidRDefault="00EE344C" w:rsidP="00EE344C">
            <w:pPr>
              <w:numPr>
                <w:ilvl w:val="0"/>
                <w:numId w:val="28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B294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691E2767" w14:textId="77777777" w:rsidR="00EE344C" w:rsidRPr="005A559A" w:rsidRDefault="00EE344C" w:rsidP="00EE344C">
            <w:pPr>
              <w:contextualSpacing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sr-Cyrl-RS"/>
              </w:rPr>
            </w:pPr>
          </w:p>
          <w:p w14:paraId="42DD305F" w14:textId="77777777" w:rsidR="00640997" w:rsidRPr="00EB04EE" w:rsidRDefault="00640997" w:rsidP="00640997">
            <w:pPr>
              <w:contextualSpacing/>
              <w:rPr>
                <w:rFonts w:ascii="Times New Roman" w:eastAsia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</w:pPr>
            <w:r w:rsidRPr="00EB04EE">
              <w:rPr>
                <w:rFonts w:ascii="Times New Roman" w:eastAsia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  <w:t>За примену ове препоруке није потребна нзмена прописа</w:t>
            </w:r>
          </w:p>
          <w:p w14:paraId="69DCCE2D" w14:textId="77777777" w:rsidR="00640997" w:rsidRPr="00EB04EE" w:rsidRDefault="00640997" w:rsidP="00640997">
            <w:pPr>
              <w:contextualSpacing/>
              <w:jc w:val="left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5C246409" w14:textId="15A5495F" w:rsidR="00640997" w:rsidRPr="00EB04EE" w:rsidRDefault="00EB04EE" w:rsidP="00640997">
            <w:pPr>
              <w:contextualSpacing/>
              <w:jc w:val="left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EB04EE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3.5</w:t>
            </w:r>
            <w:r w:rsidR="00640997" w:rsidRPr="00EB04EE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. </w:t>
            </w:r>
            <w:r w:rsidR="00640997" w:rsidRPr="00EB04EE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Прибављање по службеној дужности</w:t>
            </w:r>
          </w:p>
          <w:p w14:paraId="56DE8530" w14:textId="77777777" w:rsidR="00640997" w:rsidRPr="00EB04EE" w:rsidRDefault="00640997" w:rsidP="00640997">
            <w:pPr>
              <w:pStyle w:val="odluka-zakon"/>
              <w:shd w:val="clear" w:color="auto" w:fill="FFFFFF"/>
              <w:spacing w:before="0" w:beforeAutospacing="0" w:after="0" w:afterAutospacing="0"/>
              <w:contextualSpacing/>
              <w:rPr>
                <w:color w:val="000000" w:themeColor="text1"/>
                <w:sz w:val="22"/>
                <w:szCs w:val="22"/>
                <w:lang w:val="sr-Cyrl-RS"/>
              </w:rPr>
            </w:pPr>
          </w:p>
          <w:p w14:paraId="7B1E92DE" w14:textId="77777777" w:rsidR="00640997" w:rsidRPr="00EB04EE" w:rsidRDefault="00640997" w:rsidP="00640997">
            <w:pPr>
              <w:pStyle w:val="odluka-zakon"/>
              <w:shd w:val="clear" w:color="auto" w:fill="FFFFFF"/>
              <w:spacing w:before="0" w:beforeAutospacing="0" w:after="0" w:afterAutospacing="0"/>
              <w:contextualSpacing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EB04EE">
              <w:rPr>
                <w:color w:val="000000" w:themeColor="text1"/>
                <w:sz w:val="22"/>
                <w:szCs w:val="22"/>
                <w:lang w:val="sr-Cyrl-RS"/>
              </w:rPr>
              <w:t>Предлаже се елиминација подношења следећих докумената од стране подносиоца захтева, јер je надлежни орган дужан да, у складу са члановима 9. и 103. ЗОУП-а ("Службени гласник РС", број 18 од 1. марта 2016.), Законом о електронском документу, електронској идентификацији и услугама од поверења у електронском пословању ("Службени гласник РС", број 94 од 19. октобра 2017.) и Уредбом о прибављању и уступању података о чињеницама о којима се води службена евиденција ("Службени гласник РС", број 56 од 7. јуна 2017), по службеној дужности прибави потребне податке од надлежног органа – „власника“ потребних података:</w:t>
            </w:r>
          </w:p>
          <w:p w14:paraId="5EF55A8A" w14:textId="77777777" w:rsidR="00640997" w:rsidRPr="00EB04EE" w:rsidRDefault="00640997" w:rsidP="00640997">
            <w:pPr>
              <w:pStyle w:val="odluka-zakon"/>
              <w:numPr>
                <w:ilvl w:val="0"/>
                <w:numId w:val="26"/>
              </w:numPr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i/>
                <w:color w:val="000000" w:themeColor="text1"/>
                <w:lang w:val="sr-Cyrl-RS"/>
              </w:rPr>
            </w:pPr>
            <w:r w:rsidRPr="00EB04EE">
              <w:rPr>
                <w:b/>
                <w:color w:val="000000" w:themeColor="text1"/>
                <w:sz w:val="22"/>
                <w:lang w:val="sr-Cyrl-RS"/>
              </w:rPr>
              <w:t>Решење о упису у регистар произвођача или дорађивача семена</w:t>
            </w:r>
            <w:r w:rsidRPr="00EB04EE">
              <w:rPr>
                <w:color w:val="000000" w:themeColor="text1"/>
                <w:sz w:val="22"/>
                <w:szCs w:val="22"/>
                <w:lang w:val="en-US"/>
              </w:rPr>
              <w:t xml:space="preserve"> - </w:t>
            </w:r>
            <w:r w:rsidRPr="00EB04EE">
              <w:rPr>
                <w:color w:val="000000" w:themeColor="text1"/>
                <w:sz w:val="22"/>
                <w:szCs w:val="22"/>
                <w:lang w:val="sr-Cyrl-RS"/>
              </w:rPr>
              <w:t xml:space="preserve">службеник који обрађује захтев треба након пријема захтева и увида о подацима о подносиоцу захтева који су наведени у обрасцу захтева да потребне податке прибави по службеној дужности увидом у јавно доступну базу коју води исти орган који одлучује о овом захтеву. </w:t>
            </w:r>
          </w:p>
          <w:p w14:paraId="474CE4E4" w14:textId="77777777" w:rsidR="00640997" w:rsidRPr="00EB04EE" w:rsidRDefault="00640997" w:rsidP="00640997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sr-Cyrl-RS"/>
              </w:rPr>
            </w:pPr>
          </w:p>
          <w:p w14:paraId="6BF5E973" w14:textId="77777777" w:rsidR="00640997" w:rsidRPr="00EB04EE" w:rsidRDefault="00640997" w:rsidP="00640997">
            <w:pPr>
              <w:contextualSpacing/>
              <w:rPr>
                <w:rFonts w:ascii="Times New Roman" w:eastAsia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</w:pPr>
            <w:r w:rsidRPr="00EB04EE">
              <w:rPr>
                <w:rFonts w:ascii="Times New Roman" w:eastAsia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  <w:t>За примену ове препоруке није потребна нзмена прописа</w:t>
            </w:r>
          </w:p>
          <w:p w14:paraId="3EAB4AF8" w14:textId="00657F38" w:rsidR="00AF50B5" w:rsidRPr="00EB04EE" w:rsidRDefault="00AF50B5" w:rsidP="00640997">
            <w:pPr>
              <w:spacing w:after="160" w:line="259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2"/>
                <w:szCs w:val="24"/>
                <w:lang w:val="sr-Cyrl-RS"/>
              </w:rPr>
            </w:pPr>
          </w:p>
        </w:tc>
      </w:tr>
      <w:tr w:rsidR="00EB04EE" w:rsidRPr="00EB04EE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EB04EE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color w:val="000000" w:themeColor="text1"/>
                <w:lang w:val="sr-Cyrl-RS"/>
              </w:rPr>
            </w:pPr>
            <w:r w:rsidRPr="00EB04EE">
              <w:rPr>
                <w:b/>
                <w:color w:val="000000" w:themeColor="text1"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EB04EE" w:rsidRPr="00EB04EE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9763933" w14:textId="145A67BE" w:rsidR="00CA1CE9" w:rsidRPr="00EB04EE" w:rsidRDefault="00640997" w:rsidP="00226B32">
            <w:pPr>
              <w:contextualSpacing/>
              <w:rPr>
                <w:rFonts w:ascii="Times New Roman" w:hAnsi="Times New Roman"/>
                <w:color w:val="000000" w:themeColor="text1"/>
                <w:sz w:val="22"/>
                <w:shd w:val="clear" w:color="auto" w:fill="FFFFFF"/>
                <w:lang w:val="sr-Cyrl-RS"/>
              </w:rPr>
            </w:pPr>
            <w:r w:rsidRPr="00EB04EE">
              <w:rPr>
                <w:rFonts w:ascii="Times New Roman" w:hAnsi="Times New Roman"/>
                <w:color w:val="000000" w:themeColor="text1"/>
                <w:sz w:val="22"/>
                <w:shd w:val="clear" w:color="auto" w:fill="FFFFFF"/>
              </w:rPr>
              <w:t>Усвојене препоруке не подразумевају измене прописа.</w:t>
            </w:r>
          </w:p>
        </w:tc>
      </w:tr>
      <w:tr w:rsidR="00EB04EE" w:rsidRPr="00EB04EE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EB04EE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EB04EE">
              <w:rPr>
                <w:b/>
                <w:color w:val="000000" w:themeColor="text1"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EB04EE" w:rsidRPr="00EB04EE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06ADFF" w14:textId="502A8EBF" w:rsidR="00CA1CE9" w:rsidRPr="00EB04EE" w:rsidRDefault="00226B32" w:rsidP="00226B32">
            <w:pPr>
              <w:contextualSpacing/>
              <w:rPr>
                <w:rFonts w:ascii="Times New Roman" w:hAnsi="Times New Roman"/>
                <w:color w:val="000000" w:themeColor="text1"/>
                <w:sz w:val="22"/>
                <w:shd w:val="clear" w:color="auto" w:fill="FFFFFF"/>
              </w:rPr>
            </w:pPr>
            <w:r w:rsidRPr="00EB04EE">
              <w:rPr>
                <w:rFonts w:ascii="Times New Roman" w:hAnsi="Times New Roman"/>
                <w:color w:val="000000" w:themeColor="text1"/>
                <w:sz w:val="22"/>
                <w:shd w:val="clear" w:color="auto" w:fill="FFFFFF"/>
              </w:rPr>
              <w:t>Усвојене препоруке не подразумевају измене прописа.</w:t>
            </w:r>
          </w:p>
        </w:tc>
      </w:tr>
      <w:tr w:rsidR="00EB04EE" w:rsidRPr="00EB04EE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EB04EE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EB04EE">
              <w:rPr>
                <w:b/>
                <w:color w:val="000000" w:themeColor="text1"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EB04EE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27A5E251" w14:textId="77777777" w:rsidR="00CA1CE9" w:rsidRPr="005A559A" w:rsidRDefault="00CA1CE9" w:rsidP="00AF50B5">
            <w:pPr>
              <w:contextualSpacing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580B6F4E" w14:textId="70617C00" w:rsidR="00C17207" w:rsidRPr="005A559A" w:rsidRDefault="005A559A" w:rsidP="005A559A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5A559A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155563.8 РСД. Усвајање и примена препорука ће донети привредним субјектима годишње директне уштеде од 31201.04 РСД или 256.54 ЕУР. Ове уштеде износе 20.06% укупних директних трошкова привредних субјеката у поступку.</w:t>
            </w:r>
          </w:p>
          <w:p w14:paraId="66DF06E1" w14:textId="74904C92" w:rsidR="005A559A" w:rsidRPr="005A559A" w:rsidRDefault="005A559A" w:rsidP="005A559A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0AC5DB4B" w14:textId="41851BD6" w:rsidR="005A559A" w:rsidRPr="005A559A" w:rsidRDefault="005A559A" w:rsidP="005A559A">
            <w:pP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5A559A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Препоруке ће допринети истоветности поступања, транспарентности поступка, правној сигурности привредних субјеката, поједностављењу поступка за привредне субјекте, смањењу документације. Препорукама се такође утиче н</w:t>
            </w:r>
            <w:r w:rsidR="00542FB6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а побољшање пословног амбијента</w:t>
            </w:r>
            <w:r w:rsidRPr="005A559A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.</w:t>
            </w:r>
          </w:p>
          <w:p w14:paraId="5ED67453" w14:textId="77777777" w:rsidR="005A559A" w:rsidRPr="005A559A" w:rsidRDefault="005A559A" w:rsidP="005A559A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331CCBA4" w14:textId="5700E2D8" w:rsidR="00C17207" w:rsidRPr="005A559A" w:rsidRDefault="00C17207" w:rsidP="00AF50B5">
            <w:pPr>
              <w:contextualSpacing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</w:tc>
      </w:tr>
    </w:tbl>
    <w:p w14:paraId="5CE5710A" w14:textId="1C5B3A41" w:rsidR="003E3C16" w:rsidRPr="00EB04EE" w:rsidRDefault="003E3C16" w:rsidP="003E3C16">
      <w:pPr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</w:pPr>
    </w:p>
    <w:sectPr w:rsidR="003E3C16" w:rsidRPr="00EB04EE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FD4130" w14:textId="77777777" w:rsidR="00F10895" w:rsidRDefault="00F10895" w:rsidP="002A202F">
      <w:r>
        <w:separator/>
      </w:r>
    </w:p>
  </w:endnote>
  <w:endnote w:type="continuationSeparator" w:id="0">
    <w:p w14:paraId="0AE7E834" w14:textId="77777777" w:rsidR="00F10895" w:rsidRDefault="00F10895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0D97C0CE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0FA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66BE3B" w14:textId="77777777" w:rsidR="00F10895" w:rsidRDefault="00F10895" w:rsidP="002A202F">
      <w:r>
        <w:separator/>
      </w:r>
    </w:p>
  </w:footnote>
  <w:footnote w:type="continuationSeparator" w:id="0">
    <w:p w14:paraId="0A96C312" w14:textId="77777777" w:rsidR="00F10895" w:rsidRDefault="00F10895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7" w15:restartNumberingAfterBreak="0">
    <w:nsid w:val="334F12B0"/>
    <w:multiLevelType w:val="hybridMultilevel"/>
    <w:tmpl w:val="EFE6CCDC"/>
    <w:lvl w:ilvl="0" w:tplc="2E7E1D6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B64A70"/>
    <w:multiLevelType w:val="hybridMultilevel"/>
    <w:tmpl w:val="F0823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3" w15:restartNumberingAfterBreak="0">
    <w:nsid w:val="48EC5660"/>
    <w:multiLevelType w:val="hybridMultilevel"/>
    <w:tmpl w:val="AFC24866"/>
    <w:lvl w:ilvl="0" w:tplc="F2589F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3E5BC1"/>
    <w:multiLevelType w:val="hybridMultilevel"/>
    <w:tmpl w:val="68808876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25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5"/>
  </w:num>
  <w:num w:numId="4">
    <w:abstractNumId w:val="4"/>
  </w:num>
  <w:num w:numId="5">
    <w:abstractNumId w:val="2"/>
  </w:num>
  <w:num w:numId="6">
    <w:abstractNumId w:val="14"/>
  </w:num>
  <w:num w:numId="7">
    <w:abstractNumId w:val="27"/>
  </w:num>
  <w:num w:numId="8">
    <w:abstractNumId w:val="11"/>
  </w:num>
  <w:num w:numId="9">
    <w:abstractNumId w:val="25"/>
  </w:num>
  <w:num w:numId="10">
    <w:abstractNumId w:val="22"/>
  </w:num>
  <w:num w:numId="11">
    <w:abstractNumId w:val="21"/>
  </w:num>
  <w:num w:numId="12">
    <w:abstractNumId w:val="20"/>
  </w:num>
  <w:num w:numId="13">
    <w:abstractNumId w:val="17"/>
  </w:num>
  <w:num w:numId="14">
    <w:abstractNumId w:val="23"/>
  </w:num>
  <w:num w:numId="15">
    <w:abstractNumId w:val="19"/>
  </w:num>
  <w:num w:numId="16">
    <w:abstractNumId w:val="12"/>
  </w:num>
  <w:num w:numId="17">
    <w:abstractNumId w:val="10"/>
  </w:num>
  <w:num w:numId="18">
    <w:abstractNumId w:val="26"/>
  </w:num>
  <w:num w:numId="19">
    <w:abstractNumId w:val="5"/>
  </w:num>
  <w:num w:numId="20">
    <w:abstractNumId w:val="28"/>
  </w:num>
  <w:num w:numId="21">
    <w:abstractNumId w:val="6"/>
  </w:num>
  <w:num w:numId="22">
    <w:abstractNumId w:val="3"/>
  </w:num>
  <w:num w:numId="23">
    <w:abstractNumId w:val="18"/>
  </w:num>
  <w:num w:numId="24">
    <w:abstractNumId w:val="0"/>
  </w:num>
  <w:num w:numId="25">
    <w:abstractNumId w:val="9"/>
  </w:num>
  <w:num w:numId="26">
    <w:abstractNumId w:val="13"/>
  </w:num>
  <w:num w:numId="27">
    <w:abstractNumId w:val="16"/>
  </w:num>
  <w:num w:numId="28">
    <w:abstractNumId w:val="1"/>
  </w:num>
  <w:num w:numId="29">
    <w:abstractNumId w:val="7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1445B"/>
    <w:rsid w:val="00023EF9"/>
    <w:rsid w:val="00026C2F"/>
    <w:rsid w:val="00027945"/>
    <w:rsid w:val="00034E59"/>
    <w:rsid w:val="00036812"/>
    <w:rsid w:val="00044F35"/>
    <w:rsid w:val="00044F63"/>
    <w:rsid w:val="00050616"/>
    <w:rsid w:val="00061070"/>
    <w:rsid w:val="00083993"/>
    <w:rsid w:val="00084D27"/>
    <w:rsid w:val="00092B84"/>
    <w:rsid w:val="0009542A"/>
    <w:rsid w:val="000A53F3"/>
    <w:rsid w:val="000A5CDC"/>
    <w:rsid w:val="000B54D7"/>
    <w:rsid w:val="000D34CE"/>
    <w:rsid w:val="000D5029"/>
    <w:rsid w:val="000E2036"/>
    <w:rsid w:val="000F5E72"/>
    <w:rsid w:val="001156BA"/>
    <w:rsid w:val="00135B6F"/>
    <w:rsid w:val="0015182D"/>
    <w:rsid w:val="00157D7D"/>
    <w:rsid w:val="00161847"/>
    <w:rsid w:val="00170CA7"/>
    <w:rsid w:val="001711C5"/>
    <w:rsid w:val="00174BF0"/>
    <w:rsid w:val="001A023F"/>
    <w:rsid w:val="001A3FAC"/>
    <w:rsid w:val="001A6472"/>
    <w:rsid w:val="001A64CD"/>
    <w:rsid w:val="001B50C3"/>
    <w:rsid w:val="001C4989"/>
    <w:rsid w:val="001C5538"/>
    <w:rsid w:val="001D0EDE"/>
    <w:rsid w:val="001D20E2"/>
    <w:rsid w:val="001E38DE"/>
    <w:rsid w:val="001F3EDE"/>
    <w:rsid w:val="001F7B31"/>
    <w:rsid w:val="0020601F"/>
    <w:rsid w:val="00211E0F"/>
    <w:rsid w:val="00212DA5"/>
    <w:rsid w:val="0021347C"/>
    <w:rsid w:val="00214ACB"/>
    <w:rsid w:val="002177FD"/>
    <w:rsid w:val="00226B32"/>
    <w:rsid w:val="002323AC"/>
    <w:rsid w:val="00261404"/>
    <w:rsid w:val="002673B0"/>
    <w:rsid w:val="00275E2A"/>
    <w:rsid w:val="00276D22"/>
    <w:rsid w:val="00296938"/>
    <w:rsid w:val="002A202F"/>
    <w:rsid w:val="002B19B4"/>
    <w:rsid w:val="002C1BD0"/>
    <w:rsid w:val="002F1BEC"/>
    <w:rsid w:val="002F4757"/>
    <w:rsid w:val="00322199"/>
    <w:rsid w:val="003223C7"/>
    <w:rsid w:val="00326555"/>
    <w:rsid w:val="0034034E"/>
    <w:rsid w:val="003410E0"/>
    <w:rsid w:val="00350EAD"/>
    <w:rsid w:val="0035149B"/>
    <w:rsid w:val="003651DB"/>
    <w:rsid w:val="003715A0"/>
    <w:rsid w:val="0037171F"/>
    <w:rsid w:val="00376FD1"/>
    <w:rsid w:val="00386246"/>
    <w:rsid w:val="0039002C"/>
    <w:rsid w:val="003919E8"/>
    <w:rsid w:val="003A09FA"/>
    <w:rsid w:val="003B44DB"/>
    <w:rsid w:val="003B4BC9"/>
    <w:rsid w:val="003B6298"/>
    <w:rsid w:val="003D41C9"/>
    <w:rsid w:val="003E2EB1"/>
    <w:rsid w:val="003E3C16"/>
    <w:rsid w:val="003F40A1"/>
    <w:rsid w:val="00407D96"/>
    <w:rsid w:val="00432495"/>
    <w:rsid w:val="00440591"/>
    <w:rsid w:val="00444DA7"/>
    <w:rsid w:val="00457882"/>
    <w:rsid w:val="00463CC7"/>
    <w:rsid w:val="004809C4"/>
    <w:rsid w:val="0048433C"/>
    <w:rsid w:val="004847B1"/>
    <w:rsid w:val="0049545B"/>
    <w:rsid w:val="004D3BD0"/>
    <w:rsid w:val="004D45B1"/>
    <w:rsid w:val="004D68A7"/>
    <w:rsid w:val="004E29D1"/>
    <w:rsid w:val="00500566"/>
    <w:rsid w:val="005073A3"/>
    <w:rsid w:val="00513D24"/>
    <w:rsid w:val="005202E8"/>
    <w:rsid w:val="00523608"/>
    <w:rsid w:val="00525C0A"/>
    <w:rsid w:val="00535608"/>
    <w:rsid w:val="00542FB6"/>
    <w:rsid w:val="00556688"/>
    <w:rsid w:val="005609E3"/>
    <w:rsid w:val="0056162B"/>
    <w:rsid w:val="00565425"/>
    <w:rsid w:val="0056707B"/>
    <w:rsid w:val="00581A9D"/>
    <w:rsid w:val="0058446E"/>
    <w:rsid w:val="005A2503"/>
    <w:rsid w:val="005A559A"/>
    <w:rsid w:val="005A7763"/>
    <w:rsid w:val="005B2B4C"/>
    <w:rsid w:val="005B4F04"/>
    <w:rsid w:val="005B7CB9"/>
    <w:rsid w:val="005C2C6D"/>
    <w:rsid w:val="005D0023"/>
    <w:rsid w:val="005D31D9"/>
    <w:rsid w:val="005E21C4"/>
    <w:rsid w:val="005E354F"/>
    <w:rsid w:val="005F4D59"/>
    <w:rsid w:val="0060001C"/>
    <w:rsid w:val="00600D31"/>
    <w:rsid w:val="0060786A"/>
    <w:rsid w:val="006237FE"/>
    <w:rsid w:val="00624A50"/>
    <w:rsid w:val="00627AF7"/>
    <w:rsid w:val="00632540"/>
    <w:rsid w:val="00633F73"/>
    <w:rsid w:val="00640997"/>
    <w:rsid w:val="00645199"/>
    <w:rsid w:val="00645850"/>
    <w:rsid w:val="00661ECF"/>
    <w:rsid w:val="00670FA7"/>
    <w:rsid w:val="00692071"/>
    <w:rsid w:val="00694B28"/>
    <w:rsid w:val="006C5349"/>
    <w:rsid w:val="006C5F2A"/>
    <w:rsid w:val="006C662C"/>
    <w:rsid w:val="006D208E"/>
    <w:rsid w:val="006F4A5C"/>
    <w:rsid w:val="006F4E27"/>
    <w:rsid w:val="00715F5C"/>
    <w:rsid w:val="00715FB0"/>
    <w:rsid w:val="007278C1"/>
    <w:rsid w:val="00733493"/>
    <w:rsid w:val="00737F1D"/>
    <w:rsid w:val="00782816"/>
    <w:rsid w:val="00785A46"/>
    <w:rsid w:val="007861E3"/>
    <w:rsid w:val="007940D6"/>
    <w:rsid w:val="007B1740"/>
    <w:rsid w:val="007C61B5"/>
    <w:rsid w:val="007D3889"/>
    <w:rsid w:val="007D39E4"/>
    <w:rsid w:val="007D43A7"/>
    <w:rsid w:val="007E1695"/>
    <w:rsid w:val="007F204C"/>
    <w:rsid w:val="00804060"/>
    <w:rsid w:val="00812F42"/>
    <w:rsid w:val="008166C9"/>
    <w:rsid w:val="00824E43"/>
    <w:rsid w:val="00833D8C"/>
    <w:rsid w:val="00834C9A"/>
    <w:rsid w:val="0084708C"/>
    <w:rsid w:val="00850AD5"/>
    <w:rsid w:val="00852739"/>
    <w:rsid w:val="008629CC"/>
    <w:rsid w:val="00865EBB"/>
    <w:rsid w:val="00886C36"/>
    <w:rsid w:val="008A6AC8"/>
    <w:rsid w:val="008C1DC8"/>
    <w:rsid w:val="008C5591"/>
    <w:rsid w:val="008D04A6"/>
    <w:rsid w:val="008D4457"/>
    <w:rsid w:val="008D4C1A"/>
    <w:rsid w:val="008F0867"/>
    <w:rsid w:val="008F172F"/>
    <w:rsid w:val="008F2044"/>
    <w:rsid w:val="008F2BE1"/>
    <w:rsid w:val="008F4DD1"/>
    <w:rsid w:val="009056DB"/>
    <w:rsid w:val="00916139"/>
    <w:rsid w:val="009232EC"/>
    <w:rsid w:val="00947592"/>
    <w:rsid w:val="00950280"/>
    <w:rsid w:val="00982DF8"/>
    <w:rsid w:val="00991A18"/>
    <w:rsid w:val="00994A16"/>
    <w:rsid w:val="009A30D3"/>
    <w:rsid w:val="009D03A7"/>
    <w:rsid w:val="009E0479"/>
    <w:rsid w:val="009E3939"/>
    <w:rsid w:val="009F3CC4"/>
    <w:rsid w:val="00A0102E"/>
    <w:rsid w:val="00A12960"/>
    <w:rsid w:val="00A1570D"/>
    <w:rsid w:val="00A22087"/>
    <w:rsid w:val="00A22386"/>
    <w:rsid w:val="00A53A0F"/>
    <w:rsid w:val="00A56B75"/>
    <w:rsid w:val="00A71C04"/>
    <w:rsid w:val="00AA0017"/>
    <w:rsid w:val="00AA4BC5"/>
    <w:rsid w:val="00AB09B3"/>
    <w:rsid w:val="00AC02D1"/>
    <w:rsid w:val="00AD4E56"/>
    <w:rsid w:val="00AF50B5"/>
    <w:rsid w:val="00B06019"/>
    <w:rsid w:val="00B07409"/>
    <w:rsid w:val="00B07BDC"/>
    <w:rsid w:val="00B1006E"/>
    <w:rsid w:val="00B178FB"/>
    <w:rsid w:val="00B35046"/>
    <w:rsid w:val="00B47202"/>
    <w:rsid w:val="00B5252A"/>
    <w:rsid w:val="00B63DB1"/>
    <w:rsid w:val="00B67138"/>
    <w:rsid w:val="00B6715C"/>
    <w:rsid w:val="00B81CFE"/>
    <w:rsid w:val="00B903AE"/>
    <w:rsid w:val="00B9157F"/>
    <w:rsid w:val="00B95225"/>
    <w:rsid w:val="00BA55D3"/>
    <w:rsid w:val="00BA6759"/>
    <w:rsid w:val="00BA7204"/>
    <w:rsid w:val="00BB2946"/>
    <w:rsid w:val="00BB2C8C"/>
    <w:rsid w:val="00BC6826"/>
    <w:rsid w:val="00C0295C"/>
    <w:rsid w:val="00C03C06"/>
    <w:rsid w:val="00C121EC"/>
    <w:rsid w:val="00C12C65"/>
    <w:rsid w:val="00C17207"/>
    <w:rsid w:val="00C445E2"/>
    <w:rsid w:val="00C70F1B"/>
    <w:rsid w:val="00C7129D"/>
    <w:rsid w:val="00C748D1"/>
    <w:rsid w:val="00C83DDE"/>
    <w:rsid w:val="00C8634A"/>
    <w:rsid w:val="00C87E94"/>
    <w:rsid w:val="00C90C67"/>
    <w:rsid w:val="00C91014"/>
    <w:rsid w:val="00C92598"/>
    <w:rsid w:val="00CA1CE9"/>
    <w:rsid w:val="00CB1A4E"/>
    <w:rsid w:val="00CB789C"/>
    <w:rsid w:val="00CC29F6"/>
    <w:rsid w:val="00CD2287"/>
    <w:rsid w:val="00CD5BBB"/>
    <w:rsid w:val="00CE0685"/>
    <w:rsid w:val="00D05170"/>
    <w:rsid w:val="00D37EA5"/>
    <w:rsid w:val="00D72819"/>
    <w:rsid w:val="00D73628"/>
    <w:rsid w:val="00D73918"/>
    <w:rsid w:val="00D967D7"/>
    <w:rsid w:val="00DA125D"/>
    <w:rsid w:val="00DB19B9"/>
    <w:rsid w:val="00DC4BC2"/>
    <w:rsid w:val="00DD72D7"/>
    <w:rsid w:val="00DE057D"/>
    <w:rsid w:val="00DE181A"/>
    <w:rsid w:val="00DE25E4"/>
    <w:rsid w:val="00E0020F"/>
    <w:rsid w:val="00E118C7"/>
    <w:rsid w:val="00E1427B"/>
    <w:rsid w:val="00E14E0D"/>
    <w:rsid w:val="00E2143C"/>
    <w:rsid w:val="00E21779"/>
    <w:rsid w:val="00E22B8B"/>
    <w:rsid w:val="00E305EA"/>
    <w:rsid w:val="00E317D1"/>
    <w:rsid w:val="00E40DF0"/>
    <w:rsid w:val="00E4267B"/>
    <w:rsid w:val="00E47DAC"/>
    <w:rsid w:val="00E63C8A"/>
    <w:rsid w:val="00E70BF6"/>
    <w:rsid w:val="00EB04EE"/>
    <w:rsid w:val="00EB6BEB"/>
    <w:rsid w:val="00EE344C"/>
    <w:rsid w:val="00EF1E76"/>
    <w:rsid w:val="00F067A0"/>
    <w:rsid w:val="00F10895"/>
    <w:rsid w:val="00F11C98"/>
    <w:rsid w:val="00F12E47"/>
    <w:rsid w:val="00F15AB9"/>
    <w:rsid w:val="00F223B2"/>
    <w:rsid w:val="00F4396B"/>
    <w:rsid w:val="00F53241"/>
    <w:rsid w:val="00F67790"/>
    <w:rsid w:val="00F80635"/>
    <w:rsid w:val="00F82BDF"/>
    <w:rsid w:val="00FA7999"/>
    <w:rsid w:val="00FB1A1B"/>
    <w:rsid w:val="00FB54A1"/>
    <w:rsid w:val="00FB645B"/>
    <w:rsid w:val="00FC09D6"/>
    <w:rsid w:val="00FC34EC"/>
    <w:rsid w:val="00FC3F69"/>
    <w:rsid w:val="00FC5312"/>
    <w:rsid w:val="00FC535B"/>
    <w:rsid w:val="00FD3964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47B13EFF-F091-4890-8BB0-B4C805800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1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2C1BD0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26180-09CA-4190-ABE8-7D360CF5F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1321</Words>
  <Characters>7534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Aleksandra Đurđevic</cp:lastModifiedBy>
  <cp:revision>5</cp:revision>
  <cp:lastPrinted>2018-09-05T12:48:00Z</cp:lastPrinted>
  <dcterms:created xsi:type="dcterms:W3CDTF">2019-06-04T19:02:00Z</dcterms:created>
  <dcterms:modified xsi:type="dcterms:W3CDTF">2019-07-12T14:58:00Z</dcterms:modified>
</cp:coreProperties>
</file>